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0879" w:rsidRDefault="003C12B9" w:rsidP="00AF4F9B">
      <w:pPr>
        <w:ind w:firstLine="708"/>
        <w:jc w:val="both"/>
      </w:pPr>
      <w:r>
        <w:t>Na temelju članka 15. stavka 2</w:t>
      </w:r>
      <w:r w:rsidR="00630879">
        <w:t xml:space="preserve">. Zakona o javnoj </w:t>
      </w:r>
      <w:r>
        <w:t>nabavi („Narodne novine“ br. 120</w:t>
      </w:r>
      <w:r w:rsidR="00630879">
        <w:t>/</w:t>
      </w:r>
      <w:r>
        <w:t>16</w:t>
      </w:r>
      <w:r w:rsidR="00AF4F9B">
        <w:t xml:space="preserve">), </w:t>
      </w:r>
      <w:r w:rsidR="008A753C">
        <w:t>članka  29</w:t>
      </w:r>
      <w:r w:rsidR="001F7466">
        <w:t>.</w:t>
      </w:r>
      <w:r w:rsidR="00630879">
        <w:t xml:space="preserve">  </w:t>
      </w:r>
      <w:r w:rsidR="008A753C">
        <w:t>stavka 2</w:t>
      </w:r>
      <w:r w:rsidR="002D4AA7">
        <w:t xml:space="preserve">. </w:t>
      </w:r>
      <w:r w:rsidR="008A753C">
        <w:t>točke 3</w:t>
      </w:r>
      <w:r w:rsidR="002D4AA7">
        <w:t xml:space="preserve">. </w:t>
      </w:r>
      <w:r w:rsidR="00630879">
        <w:t xml:space="preserve">Statuta </w:t>
      </w:r>
      <w:r w:rsidR="00947623">
        <w:t>Os</w:t>
      </w:r>
      <w:r w:rsidR="001F7466">
        <w:t>novne škole Sesvetska Sopnica</w:t>
      </w:r>
      <w:r w:rsidR="00AF4F9B">
        <w:t xml:space="preserve"> i naloga Gradonačelnika Grada Zagreba (KLASA:406-05/22-0</w:t>
      </w:r>
      <w:r w:rsidR="00962157">
        <w:t>0</w:t>
      </w:r>
      <w:r w:rsidR="00BA2F14">
        <w:t xml:space="preserve">1/30, URBROJ:251-05-01/005-22-8 </w:t>
      </w:r>
      <w:r w:rsidR="00962157">
        <w:t>od 9</w:t>
      </w:r>
      <w:r w:rsidR="00BA2F14">
        <w:t xml:space="preserve">. </w:t>
      </w:r>
      <w:r w:rsidR="00962157">
        <w:t>svibnja</w:t>
      </w:r>
      <w:r w:rsidR="00AF4F9B">
        <w:t xml:space="preserve"> 2022.), </w:t>
      </w:r>
      <w:r w:rsidR="00466C96">
        <w:t>Školski odbor</w:t>
      </w:r>
      <w:r w:rsidR="0099674E">
        <w:t xml:space="preserve"> Osnovne škole S</w:t>
      </w:r>
      <w:r w:rsidR="001F7466">
        <w:t xml:space="preserve">esvetska Sopnica </w:t>
      </w:r>
      <w:r w:rsidR="00466C96">
        <w:t xml:space="preserve">dana </w:t>
      </w:r>
      <w:r w:rsidR="003E57F6">
        <w:t>14</w:t>
      </w:r>
      <w:r w:rsidR="00042618">
        <w:t xml:space="preserve">. </w:t>
      </w:r>
      <w:r w:rsidR="003E57F6">
        <w:t>srpnja</w:t>
      </w:r>
      <w:r w:rsidR="00042618">
        <w:t xml:space="preserve"> 2022.</w:t>
      </w:r>
      <w:r w:rsidR="006375C4">
        <w:t xml:space="preserve"> </w:t>
      </w:r>
      <w:r w:rsidR="00630879">
        <w:t xml:space="preserve"> </w:t>
      </w:r>
      <w:r w:rsidR="006375C4">
        <w:t xml:space="preserve">donosi </w:t>
      </w:r>
    </w:p>
    <w:p w:rsidR="006375C4" w:rsidRDefault="006375C4" w:rsidP="006375C4"/>
    <w:p w:rsidR="00121627" w:rsidRDefault="00121627" w:rsidP="00630879"/>
    <w:p w:rsidR="00042618" w:rsidRDefault="00042618" w:rsidP="00630879"/>
    <w:p w:rsidR="00630879" w:rsidRPr="000C024A" w:rsidRDefault="00630879" w:rsidP="00630879">
      <w:pPr>
        <w:rPr>
          <w:b/>
        </w:rPr>
      </w:pPr>
    </w:p>
    <w:p w:rsidR="003C12B9" w:rsidRDefault="00466C96" w:rsidP="003C12B9">
      <w:pPr>
        <w:jc w:val="center"/>
        <w:outlineLvl w:val="0"/>
        <w:rPr>
          <w:b/>
        </w:rPr>
      </w:pPr>
      <w:r>
        <w:rPr>
          <w:b/>
        </w:rPr>
        <w:t>PRAVILNIK</w:t>
      </w:r>
      <w:r w:rsidR="003C12B9">
        <w:rPr>
          <w:b/>
        </w:rPr>
        <w:t xml:space="preserve"> </w:t>
      </w:r>
      <w:r w:rsidR="00630879">
        <w:rPr>
          <w:b/>
        </w:rPr>
        <w:t xml:space="preserve">O PROVEDBI </w:t>
      </w:r>
    </w:p>
    <w:p w:rsidR="00630879" w:rsidRPr="000C024A" w:rsidRDefault="00630879" w:rsidP="003C12B9">
      <w:pPr>
        <w:jc w:val="center"/>
        <w:outlineLvl w:val="0"/>
        <w:rPr>
          <w:b/>
        </w:rPr>
      </w:pPr>
      <w:r>
        <w:rPr>
          <w:b/>
        </w:rPr>
        <w:t xml:space="preserve">POSTUPAKA </w:t>
      </w:r>
      <w:r w:rsidR="003C12B9">
        <w:rPr>
          <w:b/>
        </w:rPr>
        <w:t>JEDNOSTAVNE NABAVE</w:t>
      </w:r>
    </w:p>
    <w:p w:rsidR="00630879" w:rsidRDefault="00630879" w:rsidP="00630879">
      <w:pPr>
        <w:jc w:val="center"/>
        <w:rPr>
          <w:b/>
        </w:rPr>
      </w:pPr>
    </w:p>
    <w:p w:rsidR="006375C4" w:rsidRDefault="006375C4" w:rsidP="00630879">
      <w:pPr>
        <w:jc w:val="center"/>
        <w:rPr>
          <w:b/>
        </w:rPr>
      </w:pPr>
    </w:p>
    <w:p w:rsidR="00630879" w:rsidRDefault="00630879" w:rsidP="00630879">
      <w:pPr>
        <w:jc w:val="center"/>
        <w:rPr>
          <w:b/>
        </w:rPr>
      </w:pPr>
    </w:p>
    <w:p w:rsidR="006375C4" w:rsidRPr="00427ADE" w:rsidRDefault="00307A3F" w:rsidP="00307A3F">
      <w:pPr>
        <w:rPr>
          <w:b/>
        </w:rPr>
      </w:pPr>
      <w:r>
        <w:rPr>
          <w:b/>
        </w:rPr>
        <w:t xml:space="preserve">Predmet </w:t>
      </w:r>
      <w:r w:rsidR="00466C96">
        <w:rPr>
          <w:b/>
        </w:rPr>
        <w:t>pravilnika</w:t>
      </w:r>
    </w:p>
    <w:p w:rsidR="00307A3F" w:rsidRDefault="00307A3F" w:rsidP="006375C4">
      <w:pPr>
        <w:tabs>
          <w:tab w:val="left" w:pos="360"/>
        </w:tabs>
        <w:ind w:left="360"/>
        <w:jc w:val="center"/>
        <w:outlineLvl w:val="0"/>
        <w:rPr>
          <w:b/>
        </w:rPr>
      </w:pPr>
    </w:p>
    <w:p w:rsidR="00630879" w:rsidRPr="00427ADE" w:rsidRDefault="00630879" w:rsidP="006375C4">
      <w:pPr>
        <w:tabs>
          <w:tab w:val="left" w:pos="360"/>
        </w:tabs>
        <w:ind w:left="360"/>
        <w:jc w:val="center"/>
        <w:outlineLvl w:val="0"/>
        <w:rPr>
          <w:b/>
        </w:rPr>
      </w:pPr>
      <w:r w:rsidRPr="00427ADE">
        <w:rPr>
          <w:b/>
        </w:rPr>
        <w:t>Članak 1.</w:t>
      </w:r>
    </w:p>
    <w:p w:rsidR="00832627" w:rsidRDefault="00832627" w:rsidP="008A522C">
      <w:pPr>
        <w:ind w:firstLine="708"/>
        <w:jc w:val="both"/>
      </w:pPr>
      <w:r>
        <w:t xml:space="preserve">Ovim se </w:t>
      </w:r>
      <w:r w:rsidR="00466C96">
        <w:t>pravilnikom</w:t>
      </w:r>
      <w:r>
        <w:t xml:space="preserve"> uređuje postupak i način nabave roba</w:t>
      </w:r>
      <w:r w:rsidR="0050480B">
        <w:t>,</w:t>
      </w:r>
      <w:r>
        <w:t xml:space="preserve"> usluga i radova za potrebe Osnovne škole Sesvetska Sopnica (u daljnjem tekstu:</w:t>
      </w:r>
      <w:r w:rsidR="005E687B">
        <w:t xml:space="preserve"> </w:t>
      </w:r>
      <w:r>
        <w:t xml:space="preserve">Škola) </w:t>
      </w:r>
      <w:r w:rsidR="00581A6A">
        <w:t xml:space="preserve">radi zakonitog, </w:t>
      </w:r>
      <w:r w:rsidR="00AF4F9B">
        <w:t>namjenskog</w:t>
      </w:r>
      <w:r w:rsidR="00773C9D">
        <w:t xml:space="preserve"> i svrhovitog korištenja sredstava.</w:t>
      </w:r>
    </w:p>
    <w:p w:rsidR="00630879" w:rsidRDefault="00815AFF" w:rsidP="008A522C">
      <w:pPr>
        <w:ind w:firstLine="708"/>
        <w:jc w:val="both"/>
      </w:pPr>
      <w:r>
        <w:t>Ova</w:t>
      </w:r>
      <w:r w:rsidR="00466C96">
        <w:t>j pravilnik primjenjuje</w:t>
      </w:r>
      <w:r>
        <w:t xml:space="preserve"> se za nabavu roba i usluga </w:t>
      </w:r>
      <w:r w:rsidR="001F7466">
        <w:t xml:space="preserve">procijenjene vrijednosti </w:t>
      </w:r>
      <w:r w:rsidR="009835EF">
        <w:t xml:space="preserve">manje od </w:t>
      </w:r>
      <w:r w:rsidR="00C25A34">
        <w:t>26.540,00 eura</w:t>
      </w:r>
      <w:r w:rsidR="00C25A34">
        <w:t xml:space="preserve"> </w:t>
      </w:r>
      <w:r w:rsidR="00941C3E">
        <w:t>bez poreza na dodan</w:t>
      </w:r>
      <w:r w:rsidR="009835EF">
        <w:t xml:space="preserve">u vrijednost (PDV-a) odnosno </w:t>
      </w:r>
      <w:r w:rsidR="00941C3E">
        <w:t>radov</w:t>
      </w:r>
      <w:r w:rsidR="003C12B9">
        <w:t xml:space="preserve">a </w:t>
      </w:r>
      <w:r w:rsidR="009835EF">
        <w:t>procijenjene vrijednosti manje od</w:t>
      </w:r>
      <w:r w:rsidR="003C12B9">
        <w:t xml:space="preserve">  </w:t>
      </w:r>
      <w:r w:rsidR="00C25A34">
        <w:t>„66.360,00 eura</w:t>
      </w:r>
      <w:r w:rsidR="00C25A34">
        <w:t xml:space="preserve"> </w:t>
      </w:r>
      <w:r w:rsidR="003C12B9">
        <w:t>bez PDV-a za koje sukladno odredbama Zakona o javnoj nabavi ne postoji obveza provedbe postupaka javne nabave.</w:t>
      </w:r>
    </w:p>
    <w:p w:rsidR="00185592" w:rsidRDefault="00185592" w:rsidP="00185592"/>
    <w:p w:rsidR="00185592" w:rsidRDefault="00185592" w:rsidP="00185592"/>
    <w:p w:rsidR="00A42C47" w:rsidRPr="00185592" w:rsidRDefault="00A42C47" w:rsidP="00A42C47">
      <w:pPr>
        <w:rPr>
          <w:b/>
        </w:rPr>
      </w:pPr>
      <w:r>
        <w:rPr>
          <w:b/>
        </w:rPr>
        <w:t>Postupci jednostavne nabave</w:t>
      </w:r>
    </w:p>
    <w:p w:rsidR="00A42C47" w:rsidRDefault="00A42C47" w:rsidP="00A42C47"/>
    <w:p w:rsidR="00A42C47" w:rsidRPr="00C67D57" w:rsidRDefault="00A42C47" w:rsidP="00A42C47">
      <w:pPr>
        <w:tabs>
          <w:tab w:val="left" w:pos="360"/>
        </w:tabs>
        <w:ind w:left="360"/>
        <w:jc w:val="center"/>
        <w:outlineLvl w:val="0"/>
        <w:rPr>
          <w:b/>
        </w:rPr>
      </w:pPr>
      <w:r>
        <w:rPr>
          <w:b/>
        </w:rPr>
        <w:t>Članak 2</w:t>
      </w:r>
      <w:r w:rsidRPr="00427ADE">
        <w:rPr>
          <w:b/>
        </w:rPr>
        <w:t>.</w:t>
      </w:r>
    </w:p>
    <w:p w:rsidR="00A42C47" w:rsidRDefault="00A42C47" w:rsidP="00A42C47">
      <w:pPr>
        <w:ind w:firstLine="708"/>
        <w:jc w:val="both"/>
      </w:pPr>
      <w:r w:rsidRPr="00C67D57">
        <w:t>Postupci jednostavne nabave dijele se na:</w:t>
      </w:r>
    </w:p>
    <w:p w:rsidR="00A42C47" w:rsidRDefault="00A42C47" w:rsidP="00A42C47">
      <w:pPr>
        <w:pStyle w:val="Odlomakpopisa"/>
        <w:numPr>
          <w:ilvl w:val="0"/>
          <w:numId w:val="15"/>
        </w:numPr>
        <w:ind w:left="993" w:hanging="284"/>
        <w:jc w:val="both"/>
      </w:pPr>
      <w:r>
        <w:t>postupke</w:t>
      </w:r>
      <w:r w:rsidRPr="00C67D57">
        <w:t xml:space="preserve"> nabave čija je procijenjena vrijednost bez poreza na dodanu vrijednost (PDV-a) manja od </w:t>
      </w:r>
      <w:r w:rsidR="00C25A34">
        <w:t>2.650,00 eur</w:t>
      </w:r>
      <w:r w:rsidR="00C25A34">
        <w:t>a</w:t>
      </w:r>
    </w:p>
    <w:p w:rsidR="00A42C47" w:rsidRDefault="00A42C47" w:rsidP="00A42C47">
      <w:pPr>
        <w:pStyle w:val="Odlomakpopisa"/>
        <w:numPr>
          <w:ilvl w:val="0"/>
          <w:numId w:val="15"/>
        </w:numPr>
        <w:ind w:left="993" w:hanging="284"/>
        <w:jc w:val="both"/>
      </w:pPr>
      <w:r>
        <w:t>postupke</w:t>
      </w:r>
      <w:r w:rsidRPr="00C67D57">
        <w:t xml:space="preserve"> nabave čija je procijenjena vrijednost bez poreza na dodanu vrijednost (PDV-a) jednaka ili veća od </w:t>
      </w:r>
      <w:r w:rsidR="00C25A34">
        <w:t>2.650,00 eur</w:t>
      </w:r>
      <w:r w:rsidR="00C25A34">
        <w:t>a</w:t>
      </w:r>
      <w:r w:rsidR="00AB726C">
        <w:t>,</w:t>
      </w:r>
      <w:r w:rsidRPr="00C67D57">
        <w:t xml:space="preserve"> a manja od </w:t>
      </w:r>
      <w:r w:rsidR="00C25A34">
        <w:t>9.290,00 eura</w:t>
      </w:r>
    </w:p>
    <w:p w:rsidR="00A42C47" w:rsidRPr="00C67D57" w:rsidRDefault="00A42C47" w:rsidP="00A42C47">
      <w:pPr>
        <w:pStyle w:val="Odlomakpopisa"/>
        <w:numPr>
          <w:ilvl w:val="0"/>
          <w:numId w:val="15"/>
        </w:numPr>
        <w:ind w:left="993" w:hanging="284"/>
        <w:jc w:val="both"/>
      </w:pPr>
      <w:r w:rsidRPr="00C67D57">
        <w:t xml:space="preserve">postupci nabave čija je procijenjena vrijednost bez poreza na dodanu vrijednost (PDV-a) jednaka ili veća od </w:t>
      </w:r>
      <w:r w:rsidR="00C25A34">
        <w:t>9.290,00 eura</w:t>
      </w:r>
      <w:r w:rsidR="00AB726C">
        <w:t xml:space="preserve">, </w:t>
      </w:r>
      <w:r w:rsidRPr="00C67D57">
        <w:t xml:space="preserve">a manja od </w:t>
      </w:r>
      <w:r w:rsidR="00C25A34">
        <w:t>26.540,00 eura</w:t>
      </w:r>
      <w:r w:rsidR="00C25A34" w:rsidRPr="00C67D57">
        <w:t xml:space="preserve"> </w:t>
      </w:r>
      <w:r w:rsidRPr="00C67D57">
        <w:t xml:space="preserve">za nabavu roba, usluga i projektnih natječaja, odnosno </w:t>
      </w:r>
      <w:r w:rsidR="00C25A34">
        <w:t>„66.360,00 eura</w:t>
      </w:r>
      <w:r w:rsidR="00C25A34" w:rsidRPr="00C67D57">
        <w:t xml:space="preserve"> </w:t>
      </w:r>
      <w:r w:rsidRPr="00C67D57">
        <w:t>kuna za nabavu radova.</w:t>
      </w:r>
    </w:p>
    <w:p w:rsidR="00A42C47" w:rsidRDefault="00A42C47" w:rsidP="00185592">
      <w:pPr>
        <w:rPr>
          <w:b/>
        </w:rPr>
      </w:pPr>
    </w:p>
    <w:p w:rsidR="00A42C47" w:rsidRDefault="00A42C47" w:rsidP="00185592">
      <w:pPr>
        <w:rPr>
          <w:b/>
        </w:rPr>
      </w:pPr>
    </w:p>
    <w:p w:rsidR="00185592" w:rsidRPr="00185592" w:rsidRDefault="003C12B9" w:rsidP="00185592">
      <w:pPr>
        <w:rPr>
          <w:b/>
        </w:rPr>
      </w:pPr>
      <w:r>
        <w:rPr>
          <w:b/>
        </w:rPr>
        <w:t>Pokretanje jednostavne nabave</w:t>
      </w:r>
    </w:p>
    <w:p w:rsidR="00185592" w:rsidRDefault="00185592" w:rsidP="00185592"/>
    <w:p w:rsidR="0050480B" w:rsidRDefault="00061990" w:rsidP="0050480B">
      <w:pPr>
        <w:tabs>
          <w:tab w:val="left" w:pos="360"/>
        </w:tabs>
        <w:ind w:left="360"/>
        <w:jc w:val="center"/>
        <w:outlineLvl w:val="0"/>
        <w:rPr>
          <w:b/>
        </w:rPr>
      </w:pPr>
      <w:r>
        <w:rPr>
          <w:b/>
        </w:rPr>
        <w:t>Članak 3</w:t>
      </w:r>
      <w:r w:rsidR="0050480B" w:rsidRPr="00427ADE">
        <w:rPr>
          <w:b/>
        </w:rPr>
        <w:t>.</w:t>
      </w:r>
    </w:p>
    <w:p w:rsidR="0050480B" w:rsidRDefault="00433002" w:rsidP="008A522C">
      <w:pPr>
        <w:ind w:firstLine="708"/>
        <w:jc w:val="both"/>
      </w:pPr>
      <w:r>
        <w:t xml:space="preserve">Postupci jednostavne nabave moraju biti usklađeni s Planom nabave, izuzev predmeta nabave procijenjene vrijednosti manje od </w:t>
      </w:r>
      <w:r w:rsidR="00C25A34">
        <w:t>2.650,00 eura</w:t>
      </w:r>
      <w:r>
        <w:t xml:space="preserve">. </w:t>
      </w:r>
    </w:p>
    <w:p w:rsidR="00433002" w:rsidRDefault="00433002" w:rsidP="008A522C">
      <w:pPr>
        <w:ind w:firstLine="708"/>
        <w:jc w:val="both"/>
      </w:pPr>
      <w:r>
        <w:t>Za nabavu roba, radova i usluga za koje postoje sklopljeni ugovori o nabavi iz prethodnih godina i za koje Škola samostalno provodi postupak nabave dužna je započeti s postupkom nabave:</w:t>
      </w:r>
    </w:p>
    <w:p w:rsidR="00B47F02" w:rsidRDefault="00433002" w:rsidP="00FA3F1E">
      <w:pPr>
        <w:pStyle w:val="Odlomakpopisa"/>
        <w:numPr>
          <w:ilvl w:val="0"/>
          <w:numId w:val="16"/>
        </w:numPr>
        <w:ind w:left="993" w:hanging="284"/>
        <w:jc w:val="both"/>
      </w:pPr>
      <w:r>
        <w:t xml:space="preserve">30 dana prije isteka prethodnog ugovora za nabavu procijenjene vrijednosti do </w:t>
      </w:r>
      <w:r w:rsidR="00C25A34">
        <w:t>2.650,00 eura</w:t>
      </w:r>
      <w:r w:rsidR="00C25A34">
        <w:t xml:space="preserve"> </w:t>
      </w:r>
      <w:r>
        <w:t>odnosno</w:t>
      </w:r>
    </w:p>
    <w:p w:rsidR="00AB726C" w:rsidRDefault="00433002" w:rsidP="00AB726C">
      <w:pPr>
        <w:pStyle w:val="Odlomakpopisa"/>
        <w:numPr>
          <w:ilvl w:val="0"/>
          <w:numId w:val="15"/>
        </w:numPr>
        <w:ind w:left="993" w:hanging="284"/>
        <w:jc w:val="both"/>
      </w:pPr>
      <w:r>
        <w:lastRenderedPageBreak/>
        <w:t>60 dana prije isteka prethodnog ugovora za nabavu procijenje</w:t>
      </w:r>
      <w:r w:rsidR="00FA3F1E">
        <w:t>ne</w:t>
      </w:r>
      <w:r>
        <w:t xml:space="preserve"> vrijedn</w:t>
      </w:r>
      <w:r w:rsidR="00FA3F1E">
        <w:t xml:space="preserve">osti jednake ili veće od </w:t>
      </w:r>
      <w:r w:rsidR="00C25A34">
        <w:t>2.650,00 eura</w:t>
      </w:r>
      <w:r w:rsidR="00AB726C">
        <w:t>,</w:t>
      </w:r>
      <w:r w:rsidR="00FA3F1E">
        <w:t xml:space="preserve"> </w:t>
      </w:r>
      <w:r w:rsidR="00FB6787">
        <w:t>a manje</w:t>
      </w:r>
      <w:r w:rsidR="00AB726C" w:rsidRPr="00C67D57">
        <w:t xml:space="preserve"> od </w:t>
      </w:r>
      <w:r w:rsidR="00C25A34">
        <w:t>26.540,00 eura</w:t>
      </w:r>
      <w:r w:rsidR="00C25A34" w:rsidRPr="00C67D57">
        <w:t xml:space="preserve"> </w:t>
      </w:r>
      <w:r w:rsidR="00AB726C" w:rsidRPr="00C67D57">
        <w:t>kn za nabavu roba, usluga i projektnih natječaja, odnosno 500.000,00 kuna za nabavu radova.</w:t>
      </w:r>
    </w:p>
    <w:p w:rsidR="00C67D57" w:rsidRDefault="00EF0A51" w:rsidP="00FB6787">
      <w:pPr>
        <w:ind w:firstLine="708"/>
        <w:jc w:val="both"/>
      </w:pPr>
      <w:r>
        <w:t>Postupak jedno</w:t>
      </w:r>
      <w:r w:rsidR="008A753C">
        <w:t>stavne  nabave pokreće se pod u</w:t>
      </w:r>
      <w:r>
        <w:t>vje</w:t>
      </w:r>
      <w:r w:rsidR="00AB726C">
        <w:t>tom da su planirana i osigurana</w:t>
      </w:r>
      <w:r w:rsidR="00FB6787">
        <w:t xml:space="preserve"> </w:t>
      </w:r>
      <w:r>
        <w:t>financi</w:t>
      </w:r>
      <w:r w:rsidR="00C67D57">
        <w:t>jska sredstva za predmet nabave.</w:t>
      </w:r>
    </w:p>
    <w:p w:rsidR="0099674E" w:rsidRDefault="0099674E" w:rsidP="0099674E">
      <w:pPr>
        <w:tabs>
          <w:tab w:val="left" w:pos="360"/>
        </w:tabs>
        <w:rPr>
          <w:b/>
        </w:rPr>
      </w:pPr>
    </w:p>
    <w:p w:rsidR="00AC4A58" w:rsidRDefault="00AC4A58" w:rsidP="0099674E">
      <w:pPr>
        <w:tabs>
          <w:tab w:val="left" w:pos="360"/>
        </w:tabs>
        <w:rPr>
          <w:b/>
        </w:rPr>
      </w:pPr>
    </w:p>
    <w:p w:rsidR="00EF0321" w:rsidRDefault="00BF3BDD" w:rsidP="0099674E">
      <w:pPr>
        <w:tabs>
          <w:tab w:val="left" w:pos="360"/>
        </w:tabs>
        <w:rPr>
          <w:b/>
        </w:rPr>
      </w:pPr>
      <w:r>
        <w:rPr>
          <w:b/>
        </w:rPr>
        <w:t>N</w:t>
      </w:r>
      <w:r w:rsidR="0099674E">
        <w:rPr>
          <w:b/>
        </w:rPr>
        <w:t>abava roba, usluga i radov</w:t>
      </w:r>
      <w:r w:rsidR="00FB6F51">
        <w:rPr>
          <w:b/>
        </w:rPr>
        <w:t xml:space="preserve">a </w:t>
      </w:r>
    </w:p>
    <w:p w:rsidR="00630879" w:rsidRDefault="00FB6F51" w:rsidP="0099674E">
      <w:pPr>
        <w:tabs>
          <w:tab w:val="left" w:pos="360"/>
        </w:tabs>
        <w:rPr>
          <w:b/>
        </w:rPr>
      </w:pPr>
      <w:r>
        <w:rPr>
          <w:b/>
        </w:rPr>
        <w:t xml:space="preserve">procijenjene vrijednosti </w:t>
      </w:r>
      <w:r w:rsidR="007E27D5">
        <w:rPr>
          <w:b/>
        </w:rPr>
        <w:t>manje od</w:t>
      </w:r>
      <w:r w:rsidR="00BF3BDD">
        <w:rPr>
          <w:b/>
        </w:rPr>
        <w:t xml:space="preserve"> </w:t>
      </w:r>
      <w:r w:rsidR="00C25A34">
        <w:t>2.650,00 eura</w:t>
      </w:r>
      <w:r w:rsidR="00EB3645">
        <w:rPr>
          <w:b/>
        </w:rPr>
        <w:tab/>
      </w:r>
    </w:p>
    <w:p w:rsidR="00EF0321" w:rsidRDefault="00EF0321" w:rsidP="0099674E">
      <w:pPr>
        <w:tabs>
          <w:tab w:val="left" w:pos="360"/>
        </w:tabs>
        <w:rPr>
          <w:b/>
        </w:rPr>
      </w:pPr>
    </w:p>
    <w:p w:rsidR="00EF0321" w:rsidRPr="00EF0321" w:rsidRDefault="00D80E6A" w:rsidP="00EF0321">
      <w:pPr>
        <w:tabs>
          <w:tab w:val="left" w:pos="360"/>
        </w:tabs>
        <w:ind w:left="360"/>
        <w:jc w:val="center"/>
        <w:outlineLvl w:val="0"/>
        <w:rPr>
          <w:b/>
        </w:rPr>
      </w:pPr>
      <w:r>
        <w:rPr>
          <w:b/>
        </w:rPr>
        <w:t>Članak</w:t>
      </w:r>
      <w:r w:rsidR="007E27D5">
        <w:rPr>
          <w:b/>
        </w:rPr>
        <w:t xml:space="preserve"> 4</w:t>
      </w:r>
      <w:r w:rsidR="00EF0321" w:rsidRPr="00EF0321">
        <w:rPr>
          <w:b/>
        </w:rPr>
        <w:t>.</w:t>
      </w:r>
    </w:p>
    <w:p w:rsidR="00C25A34" w:rsidRDefault="00C25A34" w:rsidP="00C25A34">
      <w:pPr>
        <w:jc w:val="both"/>
        <w:outlineLvl w:val="0"/>
      </w:pPr>
      <w:r>
        <w:tab/>
      </w:r>
      <w:r>
        <w:t>„Za jednostavnu nabavu procijenjene vrijednosti manje od 2.650,00 eura potrebno je prikupiti najmanje jednu ponudu gospodarskog subjekta.</w:t>
      </w:r>
    </w:p>
    <w:p w:rsidR="00C25A34" w:rsidRDefault="00C25A34" w:rsidP="00C25A34">
      <w:pPr>
        <w:jc w:val="both"/>
        <w:outlineLvl w:val="0"/>
      </w:pPr>
      <w:r>
        <w:tab/>
        <w:t>Odabranom ponuditelju izdaje se narudžbenica ili se sklapa ugovor o nabavi.</w:t>
      </w:r>
    </w:p>
    <w:p w:rsidR="00C25A34" w:rsidRDefault="00C25A34" w:rsidP="00C25A34">
      <w:pPr>
        <w:jc w:val="both"/>
        <w:outlineLvl w:val="0"/>
      </w:pPr>
      <w:r>
        <w:tab/>
        <w:t>Po potrebi ravnatelj može odobriti izravnu kupnju u prodavaonicama gotovinom ili karticom do visine 265,00 eura po računu. Računu treba priložiti pisano odobrenje za nabavu.“</w:t>
      </w:r>
    </w:p>
    <w:p w:rsidR="00BF3BDD" w:rsidRDefault="00BF3BDD" w:rsidP="00EF0321"/>
    <w:p w:rsidR="00AC4A58" w:rsidRDefault="00AC4A58" w:rsidP="00EF0321"/>
    <w:p w:rsidR="0080112F" w:rsidRDefault="00B50334" w:rsidP="00EF0321">
      <w:pPr>
        <w:rPr>
          <w:b/>
        </w:rPr>
      </w:pPr>
      <w:r w:rsidRPr="00934D2A">
        <w:rPr>
          <w:b/>
        </w:rPr>
        <w:t xml:space="preserve">Nabava </w:t>
      </w:r>
      <w:r w:rsidR="00BF3BDD">
        <w:rPr>
          <w:b/>
        </w:rPr>
        <w:t xml:space="preserve">roba, usluga i radova </w:t>
      </w:r>
    </w:p>
    <w:p w:rsidR="004F4428" w:rsidRDefault="00BF3BDD" w:rsidP="00EF0321">
      <w:pPr>
        <w:rPr>
          <w:b/>
        </w:rPr>
      </w:pPr>
      <w:r>
        <w:rPr>
          <w:b/>
        </w:rPr>
        <w:t xml:space="preserve">procijenjene vrijednosti jednake ili veće od </w:t>
      </w:r>
      <w:r w:rsidR="00C25A34">
        <w:t>2.650,00 eura</w:t>
      </w:r>
      <w:r w:rsidR="00871583">
        <w:rPr>
          <w:b/>
        </w:rPr>
        <w:t>, a manje od</w:t>
      </w:r>
      <w:r>
        <w:rPr>
          <w:b/>
        </w:rPr>
        <w:t xml:space="preserve"> </w:t>
      </w:r>
      <w:r w:rsidR="00C25A34">
        <w:t>9.290,00 eura</w:t>
      </w:r>
      <w:r w:rsidR="00C25A34">
        <w:rPr>
          <w:b/>
        </w:rPr>
        <w:t xml:space="preserve"> </w:t>
      </w:r>
      <w:r w:rsidR="0080112F">
        <w:rPr>
          <w:b/>
        </w:rPr>
        <w:t>kuna</w:t>
      </w:r>
    </w:p>
    <w:p w:rsidR="00630879" w:rsidRDefault="00630879" w:rsidP="00D80E6A">
      <w:pPr>
        <w:rPr>
          <w:b/>
        </w:rPr>
      </w:pPr>
    </w:p>
    <w:p w:rsidR="007E27D5" w:rsidRDefault="007E27D5" w:rsidP="007E27D5">
      <w:pPr>
        <w:tabs>
          <w:tab w:val="left" w:pos="360"/>
        </w:tabs>
        <w:ind w:left="360"/>
        <w:jc w:val="center"/>
        <w:outlineLvl w:val="0"/>
        <w:rPr>
          <w:b/>
        </w:rPr>
      </w:pPr>
      <w:r w:rsidRPr="00427ADE">
        <w:rPr>
          <w:b/>
        </w:rPr>
        <w:t xml:space="preserve">Članak </w:t>
      </w:r>
      <w:r>
        <w:rPr>
          <w:b/>
        </w:rPr>
        <w:t>5.</w:t>
      </w:r>
    </w:p>
    <w:p w:rsidR="007E27D5" w:rsidRPr="00BD063A" w:rsidRDefault="007E27D5" w:rsidP="007E27D5">
      <w:pPr>
        <w:jc w:val="both"/>
      </w:pPr>
      <w:r w:rsidRPr="0097791D">
        <w:tab/>
      </w:r>
      <w:r>
        <w:t xml:space="preserve">Prije pokretanja postupka jednostavne nabave, a koji se odnose na ulaganja, investicijske radove, nabavu opreme, osnovnih sredstava i </w:t>
      </w:r>
      <w:r w:rsidRPr="00BD063A">
        <w:t>ost</w:t>
      </w:r>
      <w:r>
        <w:t>ale pokretne imovine pojedinačne</w:t>
      </w:r>
      <w:r w:rsidRPr="00BD063A">
        <w:t xml:space="preserve"> vrijednost </w:t>
      </w:r>
      <w:r>
        <w:t xml:space="preserve">jednake ili veće </w:t>
      </w:r>
      <w:r w:rsidR="00581A6F">
        <w:t>9.290,01</w:t>
      </w:r>
      <w:r w:rsidR="00C25A34">
        <w:t xml:space="preserve"> eura</w:t>
      </w:r>
      <w:r w:rsidR="00C25A34">
        <w:t xml:space="preserve"> </w:t>
      </w:r>
      <w:r>
        <w:t xml:space="preserve"> bez PDV-a, ravnatelj treba ishoditi suglasnost Školskog odbora.</w:t>
      </w:r>
    </w:p>
    <w:p w:rsidR="007E27D5" w:rsidRDefault="007E27D5" w:rsidP="007E27D5"/>
    <w:p w:rsidR="00630879" w:rsidRDefault="00630879" w:rsidP="006375C4">
      <w:pPr>
        <w:tabs>
          <w:tab w:val="left" w:pos="360"/>
        </w:tabs>
        <w:ind w:left="360"/>
        <w:jc w:val="center"/>
        <w:outlineLvl w:val="0"/>
        <w:rPr>
          <w:b/>
        </w:rPr>
      </w:pPr>
      <w:r w:rsidRPr="00427ADE">
        <w:rPr>
          <w:b/>
        </w:rPr>
        <w:t xml:space="preserve">Članak </w:t>
      </w:r>
      <w:r w:rsidR="007E27D5">
        <w:rPr>
          <w:b/>
        </w:rPr>
        <w:t>6</w:t>
      </w:r>
      <w:r w:rsidR="00B5784B">
        <w:rPr>
          <w:b/>
        </w:rPr>
        <w:t>.</w:t>
      </w:r>
    </w:p>
    <w:p w:rsidR="006756D3" w:rsidRDefault="006756D3" w:rsidP="008A522C">
      <w:pPr>
        <w:jc w:val="both"/>
      </w:pPr>
      <w:r w:rsidRPr="0097791D">
        <w:tab/>
      </w:r>
      <w:r w:rsidR="0097791D">
        <w:t xml:space="preserve">Za nabavu </w:t>
      </w:r>
      <w:r w:rsidR="00CF2327">
        <w:t xml:space="preserve">procijenjene vrijednosti </w:t>
      </w:r>
      <w:r w:rsidR="00BF3BDD">
        <w:t>jednake ili veće</w:t>
      </w:r>
      <w:r w:rsidR="00CF2327">
        <w:t xml:space="preserve"> </w:t>
      </w:r>
      <w:r w:rsidR="0097791D" w:rsidRPr="0097791D">
        <w:t xml:space="preserve">od </w:t>
      </w:r>
      <w:r w:rsidR="00C25A34">
        <w:t>2.650,00 eura</w:t>
      </w:r>
      <w:r w:rsidR="00BF3BDD">
        <w:t xml:space="preserve">, a manje od </w:t>
      </w:r>
      <w:r w:rsidR="00C25A34">
        <w:t>9.290,00 eura</w:t>
      </w:r>
      <w:r w:rsidR="0097791D">
        <w:t xml:space="preserve"> Škola treba </w:t>
      </w:r>
      <w:r w:rsidR="0007558F">
        <w:t>prikupiti najmanje tri ponude gospodarskih subjekata.</w:t>
      </w:r>
    </w:p>
    <w:p w:rsidR="0007558F" w:rsidRDefault="0007558F" w:rsidP="008A522C">
      <w:pPr>
        <w:jc w:val="both"/>
      </w:pPr>
      <w:r>
        <w:tab/>
        <w:t>U opravdanim i iznimnim okolnostima (kada primjerice zbog tehničkih ili umjetničkih razloga ili razloga povezanih sa zaštitom isključivih prava, izvođenje r</w:t>
      </w:r>
      <w:r w:rsidR="00893E80">
        <w:t>adova ili poslova, isporuku rob</w:t>
      </w:r>
      <w:r>
        <w:t>e ili pružanje usluga može izvršiti samo određeni gospodarski subjekt</w:t>
      </w:r>
      <w:r w:rsidR="0080112F">
        <w:t xml:space="preserve"> ili kada je to nužno potrebno z</w:t>
      </w:r>
      <w:r>
        <w:t>bog žurnosti izazvane događajima koji se nisu mogli predvidjeti i drugo) Škola može odlučiti da se priku</w:t>
      </w:r>
      <w:r w:rsidR="007E27D5">
        <w:t>pe</w:t>
      </w:r>
      <w:r>
        <w:t xml:space="preserve"> i manje od tri ponude.</w:t>
      </w:r>
    </w:p>
    <w:p w:rsidR="00D368B0" w:rsidRDefault="00D368B0" w:rsidP="008A522C">
      <w:pPr>
        <w:jc w:val="both"/>
      </w:pPr>
      <w:r>
        <w:tab/>
      </w:r>
      <w:r w:rsidR="00FB6787">
        <w:t>Odluka</w:t>
      </w:r>
      <w:r>
        <w:t xml:space="preserve">, </w:t>
      </w:r>
      <w:r w:rsidR="00FB6787">
        <w:t>zaključak odnosno zahtjev za nabavu mora sadržavati obrazloženje opravdanih i iznimnih okolnosti.</w:t>
      </w:r>
      <w:r>
        <w:t xml:space="preserve"> </w:t>
      </w:r>
    </w:p>
    <w:p w:rsidR="00BF3BDD" w:rsidRDefault="00BF3BDD" w:rsidP="0097791D"/>
    <w:p w:rsidR="00AB726C" w:rsidRDefault="00AB726C" w:rsidP="0097791D"/>
    <w:p w:rsidR="00AB726C" w:rsidRPr="00AB726C" w:rsidRDefault="00AB726C" w:rsidP="00AB726C">
      <w:pPr>
        <w:rPr>
          <w:b/>
        </w:rPr>
      </w:pPr>
      <w:r w:rsidRPr="00AB726C">
        <w:rPr>
          <w:b/>
        </w:rPr>
        <w:t xml:space="preserve">Nabava roba, usluga i radova </w:t>
      </w:r>
    </w:p>
    <w:p w:rsidR="00AB726C" w:rsidRPr="00AB726C" w:rsidRDefault="00AB726C" w:rsidP="00AB726C">
      <w:pPr>
        <w:rPr>
          <w:b/>
        </w:rPr>
      </w:pPr>
      <w:r w:rsidRPr="00AB726C">
        <w:rPr>
          <w:b/>
        </w:rPr>
        <w:t xml:space="preserve">procijenjene vrijednosti jednake ili veće od </w:t>
      </w:r>
      <w:r w:rsidR="00C25A34">
        <w:t>9.290,00 eura</w:t>
      </w:r>
      <w:r w:rsidR="00C25A34" w:rsidRPr="00AB726C">
        <w:rPr>
          <w:b/>
        </w:rPr>
        <w:t xml:space="preserve"> </w:t>
      </w:r>
      <w:r w:rsidRPr="00AB726C">
        <w:rPr>
          <w:b/>
        </w:rPr>
        <w:t xml:space="preserve">kuna, </w:t>
      </w:r>
      <w:r w:rsidR="00FB6787">
        <w:rPr>
          <w:b/>
        </w:rPr>
        <w:t>a manje</w:t>
      </w:r>
      <w:r w:rsidRPr="00AB726C">
        <w:rPr>
          <w:b/>
        </w:rPr>
        <w:t xml:space="preserve"> od </w:t>
      </w:r>
      <w:r w:rsidR="00C25A34">
        <w:t>26.540,00 eura</w:t>
      </w:r>
      <w:r w:rsidR="00C25A34" w:rsidRPr="00AB726C">
        <w:rPr>
          <w:b/>
        </w:rPr>
        <w:t xml:space="preserve"> </w:t>
      </w:r>
      <w:r w:rsidRPr="00AB726C">
        <w:rPr>
          <w:b/>
        </w:rPr>
        <w:t xml:space="preserve"> za nabavu roba, usluga i projektnih natječaja, odnosno </w:t>
      </w:r>
      <w:r w:rsidR="00C25A34">
        <w:t>„66.360,00 eura</w:t>
      </w:r>
      <w:r w:rsidR="00C25A34">
        <w:rPr>
          <w:b/>
        </w:rPr>
        <w:t xml:space="preserve"> </w:t>
      </w:r>
      <w:r>
        <w:rPr>
          <w:b/>
        </w:rPr>
        <w:t>za nabavu radova</w:t>
      </w:r>
    </w:p>
    <w:p w:rsidR="00AB726C" w:rsidRDefault="00AB726C" w:rsidP="00AB726C">
      <w:pPr>
        <w:rPr>
          <w:b/>
        </w:rPr>
      </w:pPr>
    </w:p>
    <w:p w:rsidR="00BF3BDD" w:rsidRPr="00AB726C" w:rsidRDefault="00AB726C" w:rsidP="0097791D">
      <w:pPr>
        <w:rPr>
          <w:b/>
        </w:rPr>
      </w:pPr>
      <w:r>
        <w:rPr>
          <w:b/>
        </w:rPr>
        <w:t xml:space="preserve"> </w:t>
      </w:r>
    </w:p>
    <w:p w:rsidR="00AC4A58" w:rsidRPr="00AC4A58" w:rsidRDefault="00AC4A58" w:rsidP="00AC4A58">
      <w:pPr>
        <w:tabs>
          <w:tab w:val="left" w:pos="360"/>
        </w:tabs>
        <w:ind w:left="360"/>
        <w:jc w:val="center"/>
        <w:outlineLvl w:val="0"/>
        <w:rPr>
          <w:b/>
        </w:rPr>
      </w:pPr>
      <w:r w:rsidRPr="00427ADE">
        <w:rPr>
          <w:b/>
        </w:rPr>
        <w:t xml:space="preserve">Članak </w:t>
      </w:r>
      <w:r w:rsidR="003C4D4C">
        <w:rPr>
          <w:b/>
        </w:rPr>
        <w:t>7</w:t>
      </w:r>
      <w:r w:rsidRPr="00427ADE">
        <w:rPr>
          <w:b/>
        </w:rPr>
        <w:t>.</w:t>
      </w:r>
    </w:p>
    <w:p w:rsidR="00630879" w:rsidRDefault="00AC4A58" w:rsidP="00202A6C">
      <w:pPr>
        <w:jc w:val="both"/>
      </w:pPr>
      <w:r>
        <w:tab/>
      </w:r>
      <w:r w:rsidR="00630879">
        <w:t>Pripremu i provedbu postupaka</w:t>
      </w:r>
      <w:r w:rsidR="00373DA0">
        <w:t xml:space="preserve"> </w:t>
      </w:r>
      <w:r w:rsidR="00CF2327">
        <w:t>jednostavne nabave</w:t>
      </w:r>
      <w:r>
        <w:t xml:space="preserve"> vrijednosti </w:t>
      </w:r>
      <w:r w:rsidR="00630879">
        <w:t xml:space="preserve">jednake ili veće od </w:t>
      </w:r>
      <w:r w:rsidR="00AB726C">
        <w:t xml:space="preserve"> </w:t>
      </w:r>
      <w:r w:rsidR="00C25A34">
        <w:t>9.290,00 eura</w:t>
      </w:r>
      <w:r w:rsidR="00AB726C" w:rsidRPr="00202A6C">
        <w:rPr>
          <w:b/>
        </w:rPr>
        <w:t>,</w:t>
      </w:r>
      <w:r w:rsidR="00B5784B" w:rsidRPr="00202A6C">
        <w:rPr>
          <w:b/>
        </w:rPr>
        <w:t xml:space="preserve"> </w:t>
      </w:r>
      <w:r w:rsidR="00202A6C" w:rsidRPr="00202A6C">
        <w:t>a manje</w:t>
      </w:r>
      <w:r w:rsidR="00AB726C" w:rsidRPr="00202A6C">
        <w:t xml:space="preserve"> od </w:t>
      </w:r>
      <w:r w:rsidR="007D07B7">
        <w:t>26.540,00 eura</w:t>
      </w:r>
      <w:r w:rsidR="007D07B7" w:rsidRPr="00202A6C">
        <w:t xml:space="preserve"> </w:t>
      </w:r>
      <w:r w:rsidR="00AB726C" w:rsidRPr="00202A6C">
        <w:t xml:space="preserve">za nabavu roba, usluga i projektnih natječaja, odnosno </w:t>
      </w:r>
      <w:r w:rsidR="007D07B7">
        <w:t>66.360,00 eura</w:t>
      </w:r>
      <w:r w:rsidR="00AB726C" w:rsidRPr="00202A6C">
        <w:t xml:space="preserve"> za nabavu radova</w:t>
      </w:r>
      <w:r w:rsidR="00202A6C">
        <w:t xml:space="preserve"> </w:t>
      </w:r>
      <w:r w:rsidR="003C4D4C">
        <w:t xml:space="preserve">provode ovlašteni predstavnici </w:t>
      </w:r>
      <w:r>
        <w:t xml:space="preserve">Škole koje imenuje ravnatelj svojom odlukom. </w:t>
      </w:r>
    </w:p>
    <w:p w:rsidR="00D80E6A" w:rsidRDefault="00D80E6A" w:rsidP="008A522C">
      <w:pPr>
        <w:jc w:val="both"/>
      </w:pPr>
      <w:r>
        <w:tab/>
      </w:r>
      <w:r w:rsidR="00630879">
        <w:t xml:space="preserve">Obveze i ovlasti  ovlaštenih predstavnika </w:t>
      </w:r>
      <w:r w:rsidR="001F19AF">
        <w:t>Škole</w:t>
      </w:r>
      <w:r w:rsidR="00630879">
        <w:t xml:space="preserve"> su:</w:t>
      </w:r>
    </w:p>
    <w:p w:rsidR="00630879" w:rsidRDefault="00630879" w:rsidP="008A522C">
      <w:pPr>
        <w:numPr>
          <w:ilvl w:val="0"/>
          <w:numId w:val="7"/>
        </w:numPr>
        <w:jc w:val="both"/>
      </w:pPr>
      <w:r>
        <w:t>pri</w:t>
      </w:r>
      <w:r w:rsidR="00A858EE">
        <w:t xml:space="preserve">prema postupka </w:t>
      </w:r>
      <w:r w:rsidR="00CF2327">
        <w:t>jednostavne</w:t>
      </w:r>
      <w:r w:rsidR="00A858EE">
        <w:t xml:space="preserve"> nabave: izrada </w:t>
      </w:r>
      <w:r>
        <w:t>teh</w:t>
      </w:r>
      <w:r w:rsidR="00A858EE">
        <w:t>ničkih specifikacija,</w:t>
      </w:r>
      <w:r>
        <w:t xml:space="preserve"> tro</w:t>
      </w:r>
      <w:r w:rsidR="00D80E6A">
        <w:t>škovnika te ostale</w:t>
      </w:r>
      <w:r w:rsidR="00A858EE">
        <w:t xml:space="preserve"> </w:t>
      </w:r>
      <w:r w:rsidR="00D80E6A">
        <w:t>potrebne dokumentacije</w:t>
      </w:r>
      <w:r w:rsidR="00A858EE">
        <w:t xml:space="preserve"> </w:t>
      </w:r>
      <w:r w:rsidR="00D80E6A">
        <w:t>vezane za</w:t>
      </w:r>
      <w:r w:rsidR="002D5992">
        <w:t xml:space="preserve"> predmetnu nabavu i</w:t>
      </w:r>
    </w:p>
    <w:p w:rsidR="00630879" w:rsidRDefault="00630879" w:rsidP="008A522C">
      <w:pPr>
        <w:numPr>
          <w:ilvl w:val="0"/>
          <w:numId w:val="7"/>
        </w:numPr>
        <w:jc w:val="both"/>
      </w:pPr>
      <w:r>
        <w:t>provedba pos</w:t>
      </w:r>
      <w:r w:rsidR="00D80E6A">
        <w:t>tup</w:t>
      </w:r>
      <w:r w:rsidR="00556E31">
        <w:t>ka nabave</w:t>
      </w:r>
      <w:r>
        <w:t xml:space="preserve">: </w:t>
      </w:r>
      <w:r w:rsidR="00D80E6A">
        <w:t>objava</w:t>
      </w:r>
      <w:r w:rsidR="000C7473">
        <w:t xml:space="preserve"> i</w:t>
      </w:r>
      <w:r w:rsidR="00D80E6A">
        <w:t xml:space="preserve"> </w:t>
      </w:r>
      <w:r w:rsidR="000C7473">
        <w:t xml:space="preserve">slanje </w:t>
      </w:r>
      <w:r w:rsidR="00D80E6A">
        <w:t>p</w:t>
      </w:r>
      <w:r>
        <w:t>oziva  na dostavu ponuda</w:t>
      </w:r>
      <w:r w:rsidR="002D5992">
        <w:t>,</w:t>
      </w:r>
      <w:r>
        <w:t xml:space="preserve"> </w:t>
      </w:r>
      <w:r w:rsidR="00D80E6A">
        <w:t>otvaranje ponuda, sastavljanje z</w:t>
      </w:r>
      <w:r w:rsidR="002D5992">
        <w:t xml:space="preserve">apisnika o </w:t>
      </w:r>
      <w:r>
        <w:t>otva</w:t>
      </w:r>
      <w:r w:rsidR="002D5992">
        <w:t>ranju, pregledu i ocjeni ponuda</w:t>
      </w:r>
      <w:r>
        <w:t>,</w:t>
      </w:r>
      <w:r w:rsidR="00D80E6A">
        <w:t xml:space="preserve"> rangiranje ponuda </w:t>
      </w:r>
      <w:r w:rsidR="002D5992">
        <w:t>i predlaganje</w:t>
      </w:r>
      <w:r>
        <w:t xml:space="preserve"> za odabir </w:t>
      </w:r>
      <w:r w:rsidR="002D5992">
        <w:t xml:space="preserve">najpovoljnije ponude sukladno </w:t>
      </w:r>
      <w:r>
        <w:t>kriteriju za odabir i</w:t>
      </w:r>
      <w:r w:rsidRPr="00E92593">
        <w:t xml:space="preserve"> </w:t>
      </w:r>
      <w:r>
        <w:t xml:space="preserve">uvjetima propisanim </w:t>
      </w:r>
      <w:r w:rsidR="002D5992">
        <w:t>dokumentacijom</w:t>
      </w:r>
      <w:r>
        <w:t xml:space="preserve"> ili </w:t>
      </w:r>
      <w:r w:rsidR="002D5992">
        <w:t>predlaganje poništenja</w:t>
      </w:r>
      <w:r>
        <w:t xml:space="preserve"> postupka. </w:t>
      </w:r>
    </w:p>
    <w:p w:rsidR="008A522C" w:rsidRDefault="008A522C" w:rsidP="00121627">
      <w:pPr>
        <w:ind w:firstLine="708"/>
        <w:jc w:val="both"/>
      </w:pPr>
      <w:r>
        <w:t xml:space="preserve">Ovisno o složenosti predmeta nabave Škola može </w:t>
      </w:r>
      <w:r w:rsidR="00121627">
        <w:t xml:space="preserve">angažirati vanjske suradnike za </w:t>
      </w:r>
      <w:r>
        <w:t>pripremu i provođenje</w:t>
      </w:r>
      <w:r w:rsidR="008D67E2">
        <w:t xml:space="preserve"> postupka nabave.</w:t>
      </w:r>
    </w:p>
    <w:p w:rsidR="00FB6787" w:rsidRDefault="00FB6787" w:rsidP="00121627">
      <w:pPr>
        <w:ind w:firstLine="708"/>
        <w:jc w:val="both"/>
      </w:pPr>
    </w:p>
    <w:p w:rsidR="006C4EA5" w:rsidRDefault="006C4EA5" w:rsidP="006C4EA5">
      <w:pPr>
        <w:tabs>
          <w:tab w:val="left" w:pos="360"/>
        </w:tabs>
      </w:pPr>
    </w:p>
    <w:p w:rsidR="006C4EA5" w:rsidRDefault="0080112F" w:rsidP="006C4EA5">
      <w:r>
        <w:rPr>
          <w:b/>
        </w:rPr>
        <w:t>Provedba postupka nabave</w:t>
      </w:r>
    </w:p>
    <w:p w:rsidR="00630879" w:rsidRPr="00427ADE" w:rsidRDefault="00630879" w:rsidP="006375C4">
      <w:pPr>
        <w:tabs>
          <w:tab w:val="left" w:pos="360"/>
        </w:tabs>
        <w:rPr>
          <w:b/>
        </w:rPr>
      </w:pPr>
    </w:p>
    <w:p w:rsidR="002D5992" w:rsidRDefault="00630879" w:rsidP="002D5992">
      <w:pPr>
        <w:tabs>
          <w:tab w:val="left" w:pos="360"/>
        </w:tabs>
        <w:ind w:left="360"/>
        <w:jc w:val="center"/>
        <w:outlineLvl w:val="0"/>
        <w:rPr>
          <w:b/>
        </w:rPr>
      </w:pPr>
      <w:r w:rsidRPr="00427ADE">
        <w:rPr>
          <w:b/>
        </w:rPr>
        <w:t xml:space="preserve">Članak </w:t>
      </w:r>
      <w:r w:rsidR="003C4D4C">
        <w:rPr>
          <w:b/>
        </w:rPr>
        <w:t>8</w:t>
      </w:r>
      <w:r w:rsidR="00121627">
        <w:rPr>
          <w:b/>
        </w:rPr>
        <w:t>.</w:t>
      </w:r>
    </w:p>
    <w:p w:rsidR="00FB6787" w:rsidRDefault="00B5784B" w:rsidP="00FB6787">
      <w:pPr>
        <w:ind w:firstLine="708"/>
        <w:jc w:val="both"/>
      </w:pPr>
      <w:r>
        <w:t>Jednostavna n</w:t>
      </w:r>
      <w:r w:rsidR="00630879" w:rsidRPr="009D662B">
        <w:t xml:space="preserve">abava </w:t>
      </w:r>
      <w:r w:rsidR="00202A6C">
        <w:t>iz članka 7</w:t>
      </w:r>
      <w:r>
        <w:t xml:space="preserve">. ovoga pravilnika </w:t>
      </w:r>
      <w:r w:rsidR="0084350B">
        <w:t>započinje</w:t>
      </w:r>
      <w:r>
        <w:t xml:space="preserve"> </w:t>
      </w:r>
      <w:r w:rsidR="00202A6C">
        <w:t>objavom poziva na</w:t>
      </w:r>
      <w:r w:rsidR="00202A6C" w:rsidRPr="00202A6C">
        <w:t xml:space="preserve"> </w:t>
      </w:r>
      <w:r w:rsidR="00FB6787">
        <w:t>mrežnoj</w:t>
      </w:r>
      <w:r w:rsidR="00202A6C">
        <w:t xml:space="preserve">  stranici Škole.</w:t>
      </w:r>
      <w:r w:rsidR="00283D4F" w:rsidRPr="00283D4F">
        <w:t xml:space="preserve"> </w:t>
      </w:r>
      <w:r w:rsidR="00283D4F">
        <w:t xml:space="preserve">Istodobno s objavom, poziv na dostavu ponude upućuje se i najmanje trima gospodarskim subjektima. </w:t>
      </w:r>
    </w:p>
    <w:p w:rsidR="00FB6787" w:rsidRDefault="00FB6787" w:rsidP="00FB6787">
      <w:pPr>
        <w:jc w:val="both"/>
      </w:pPr>
      <w:r>
        <w:tab/>
        <w:t>U opravdanim i iznimnim okolnostima (kada primjerice zbog tehničkih ili umjetničkih razloga ili razloga pov</w:t>
      </w:r>
      <w:bookmarkStart w:id="0" w:name="_GoBack"/>
      <w:bookmarkEnd w:id="0"/>
      <w:r>
        <w:t>ezanih sa zaštitom isključivih prava, izvođenje radova ili poslova, isporuku robe ili pružanje usluga može izvršiti samo određeni gospodarski subjekt ili kada je to nužno potrebno zbog žurnosti izazvane događajima koji se nisu mogli predvidjeti i drugo) Škola može provesti nabavu bez objave poziva na dostavu ponuda na mrežnoj stranic</w:t>
      </w:r>
      <w:r w:rsidR="000C7473">
        <w:t>i</w:t>
      </w:r>
      <w:r w:rsidR="00EB3155">
        <w:t xml:space="preserve"> odnosno upućivanja</w:t>
      </w:r>
      <w:r w:rsidR="000C7473">
        <w:t xml:space="preserve"> poziva na dostavu ponude trima gospodarskim subjektima.</w:t>
      </w:r>
    </w:p>
    <w:p w:rsidR="00FB6787" w:rsidRDefault="00FB6787" w:rsidP="00FB6787">
      <w:pPr>
        <w:jc w:val="both"/>
      </w:pPr>
      <w:r>
        <w:tab/>
        <w:t>Odluka</w:t>
      </w:r>
      <w:r w:rsidR="000C7473">
        <w:t xml:space="preserve"> o imenovanju ovlaštenih predstavnika škole </w:t>
      </w:r>
      <w:r>
        <w:t xml:space="preserve">za nabavu mora sadržavati obrazloženje opravdanih i iznimnih okolnosti. </w:t>
      </w:r>
    </w:p>
    <w:p w:rsidR="00FB6787" w:rsidRDefault="00FB6787" w:rsidP="00FB6787">
      <w:pPr>
        <w:ind w:firstLine="708"/>
        <w:jc w:val="both"/>
      </w:pPr>
    </w:p>
    <w:p w:rsidR="00EB3155" w:rsidRPr="00EB3155" w:rsidRDefault="00EB3155" w:rsidP="00EB3155">
      <w:pPr>
        <w:tabs>
          <w:tab w:val="left" w:pos="360"/>
        </w:tabs>
        <w:ind w:left="360"/>
        <w:jc w:val="center"/>
        <w:outlineLvl w:val="0"/>
        <w:rPr>
          <w:b/>
        </w:rPr>
      </w:pPr>
      <w:r w:rsidRPr="00427ADE">
        <w:rPr>
          <w:b/>
        </w:rPr>
        <w:t xml:space="preserve">Članak </w:t>
      </w:r>
      <w:r>
        <w:rPr>
          <w:b/>
        </w:rPr>
        <w:t>9</w:t>
      </w:r>
      <w:r w:rsidRPr="00427ADE">
        <w:rPr>
          <w:b/>
        </w:rPr>
        <w:t>.</w:t>
      </w:r>
    </w:p>
    <w:p w:rsidR="00E87DB3" w:rsidRDefault="00532E6E" w:rsidP="00E87DB3">
      <w:pPr>
        <w:ind w:firstLine="708"/>
        <w:jc w:val="both"/>
      </w:pPr>
      <w:r>
        <w:t>Rok za dosta</w:t>
      </w:r>
      <w:r w:rsidR="00466C96">
        <w:t xml:space="preserve">vu ponude </w:t>
      </w:r>
      <w:r w:rsidR="00B5784B">
        <w:t>određuje se u pozivu na dostavu ponud</w:t>
      </w:r>
      <w:r w:rsidR="003B7F5B">
        <w:t xml:space="preserve">a, a ovisi o </w:t>
      </w:r>
      <w:r w:rsidR="00EB3155">
        <w:t xml:space="preserve">žurnosti, </w:t>
      </w:r>
      <w:r w:rsidR="003B7F5B">
        <w:t>složenosti i vrijed</w:t>
      </w:r>
      <w:r w:rsidR="00B5784B">
        <w:t>nosti predmeta jednostavne nabave</w:t>
      </w:r>
      <w:r w:rsidR="00EB3155">
        <w:t>.</w:t>
      </w:r>
    </w:p>
    <w:p w:rsidR="00EB3155" w:rsidRPr="00E87DB3" w:rsidRDefault="00EB3155" w:rsidP="00E87DB3">
      <w:pPr>
        <w:ind w:firstLine="708"/>
        <w:jc w:val="both"/>
      </w:pPr>
    </w:p>
    <w:p w:rsidR="00CF40C1" w:rsidRDefault="00CF40C1" w:rsidP="00E108A6">
      <w:pPr>
        <w:tabs>
          <w:tab w:val="left" w:pos="360"/>
        </w:tabs>
        <w:ind w:left="360"/>
        <w:jc w:val="center"/>
        <w:outlineLvl w:val="0"/>
        <w:rPr>
          <w:b/>
        </w:rPr>
      </w:pPr>
      <w:r w:rsidRPr="00427ADE">
        <w:rPr>
          <w:b/>
        </w:rPr>
        <w:t xml:space="preserve">Članak </w:t>
      </w:r>
      <w:r w:rsidR="00EB3155">
        <w:rPr>
          <w:b/>
        </w:rPr>
        <w:t>10</w:t>
      </w:r>
      <w:r w:rsidRPr="00427ADE">
        <w:rPr>
          <w:b/>
        </w:rPr>
        <w:t>.</w:t>
      </w:r>
    </w:p>
    <w:p w:rsidR="00466C96" w:rsidRDefault="00EF458A" w:rsidP="003C4D4C">
      <w:pPr>
        <w:ind w:firstLine="708"/>
        <w:jc w:val="both"/>
      </w:pPr>
      <w:r>
        <w:t>Škola</w:t>
      </w:r>
      <w:r w:rsidR="00CF40C1">
        <w:t xml:space="preserve"> </w:t>
      </w:r>
      <w:r>
        <w:t>može,</w:t>
      </w:r>
      <w:r w:rsidR="00CF40C1">
        <w:t xml:space="preserve"> u pozivu na dostavu ponude</w:t>
      </w:r>
      <w:r>
        <w:t>,</w:t>
      </w:r>
      <w:r w:rsidR="00CF40C1">
        <w:t xml:space="preserve"> odrediti razloge isključenja i </w:t>
      </w:r>
      <w:r w:rsidR="003B7F5B">
        <w:t xml:space="preserve">minimalne </w:t>
      </w:r>
      <w:r w:rsidR="00CF40C1">
        <w:t>uvjete sposobnost</w:t>
      </w:r>
      <w:r w:rsidR="006C4EA5">
        <w:t>i koje ponuditelj mora dokazati vodeći se odredbama Zakona o javnoj nabavi.</w:t>
      </w:r>
    </w:p>
    <w:p w:rsidR="00E87DB3" w:rsidRPr="006C4EA5" w:rsidRDefault="00E87DB3" w:rsidP="003C4D4C">
      <w:pPr>
        <w:ind w:firstLine="708"/>
        <w:jc w:val="both"/>
      </w:pPr>
    </w:p>
    <w:p w:rsidR="00630879" w:rsidRPr="00E108A6" w:rsidRDefault="00EB3155" w:rsidP="00E108A6">
      <w:pPr>
        <w:tabs>
          <w:tab w:val="left" w:pos="360"/>
        </w:tabs>
        <w:ind w:left="360"/>
        <w:jc w:val="center"/>
        <w:outlineLvl w:val="0"/>
        <w:rPr>
          <w:b/>
        </w:rPr>
      </w:pPr>
      <w:r>
        <w:rPr>
          <w:b/>
        </w:rPr>
        <w:t>Članak 11</w:t>
      </w:r>
      <w:r w:rsidR="00630879" w:rsidRPr="007E1F7C">
        <w:rPr>
          <w:b/>
        </w:rPr>
        <w:t>.</w:t>
      </w:r>
    </w:p>
    <w:p w:rsidR="00E108A6" w:rsidRDefault="00E108A6" w:rsidP="003C4D4C">
      <w:pPr>
        <w:ind w:firstLine="708"/>
        <w:jc w:val="both"/>
      </w:pPr>
      <w:r>
        <w:t>Škola</w:t>
      </w:r>
      <w:r w:rsidRPr="00F809D4">
        <w:t xml:space="preserve"> može</w:t>
      </w:r>
      <w:r w:rsidR="00EF458A">
        <w:t>,</w:t>
      </w:r>
      <w:r w:rsidRPr="00F809D4">
        <w:t xml:space="preserve"> u </w:t>
      </w:r>
      <w:r>
        <w:t xml:space="preserve"> </w:t>
      </w:r>
      <w:r w:rsidRPr="00F809D4">
        <w:t>pozi</w:t>
      </w:r>
      <w:r>
        <w:t>vu  na dostavu pon</w:t>
      </w:r>
      <w:r w:rsidR="00EF458A">
        <w:t>ude,</w:t>
      </w:r>
      <w:r w:rsidR="006C4EA5">
        <w:t xml:space="preserve"> tražiti jamstvo na koje se </w:t>
      </w:r>
      <w:r>
        <w:t xml:space="preserve">na odgovarajući način primjenjuju odredbe </w:t>
      </w:r>
      <w:r w:rsidRPr="00F809D4">
        <w:t>Zakona o javnoj nabavi</w:t>
      </w:r>
      <w:r>
        <w:t>.</w:t>
      </w:r>
    </w:p>
    <w:p w:rsidR="00BA6341" w:rsidRDefault="00BA6341" w:rsidP="00E108A6">
      <w:pPr>
        <w:ind w:firstLine="708"/>
      </w:pPr>
    </w:p>
    <w:p w:rsidR="00BA6341" w:rsidRPr="00E108A6" w:rsidRDefault="00EB3155" w:rsidP="00BA6341">
      <w:pPr>
        <w:tabs>
          <w:tab w:val="left" w:pos="360"/>
        </w:tabs>
        <w:ind w:left="360"/>
        <w:jc w:val="center"/>
        <w:outlineLvl w:val="0"/>
        <w:rPr>
          <w:b/>
        </w:rPr>
      </w:pPr>
      <w:r>
        <w:rPr>
          <w:b/>
        </w:rPr>
        <w:t>Članak 12</w:t>
      </w:r>
      <w:r w:rsidR="00BA6341" w:rsidRPr="007E1F7C">
        <w:rPr>
          <w:b/>
        </w:rPr>
        <w:t>.</w:t>
      </w:r>
    </w:p>
    <w:p w:rsidR="00BA6341" w:rsidRDefault="00BA6341" w:rsidP="003C4D4C">
      <w:pPr>
        <w:ind w:firstLine="708"/>
        <w:jc w:val="both"/>
      </w:pPr>
      <w:r>
        <w:t>Predmet nabave može se podijeliti u grupe. Pozivom na dostavu ponude određuju se uvjeti nuđenja.</w:t>
      </w:r>
    </w:p>
    <w:p w:rsidR="006C4EA5" w:rsidRDefault="006C4EA5" w:rsidP="00BA6341">
      <w:pPr>
        <w:ind w:firstLine="708"/>
      </w:pPr>
    </w:p>
    <w:p w:rsidR="006C4EA5" w:rsidRPr="00E108A6" w:rsidRDefault="00EB3155" w:rsidP="006C4EA5">
      <w:pPr>
        <w:tabs>
          <w:tab w:val="left" w:pos="360"/>
        </w:tabs>
        <w:ind w:left="360"/>
        <w:jc w:val="center"/>
        <w:outlineLvl w:val="0"/>
        <w:rPr>
          <w:b/>
        </w:rPr>
      </w:pPr>
      <w:r>
        <w:rPr>
          <w:b/>
        </w:rPr>
        <w:t>Članak 13</w:t>
      </w:r>
      <w:r w:rsidR="006C4EA5" w:rsidRPr="007E1F7C">
        <w:rPr>
          <w:b/>
        </w:rPr>
        <w:t>.</w:t>
      </w:r>
    </w:p>
    <w:p w:rsidR="006C4EA5" w:rsidRDefault="006C4EA5" w:rsidP="003C4D4C">
      <w:pPr>
        <w:ind w:firstLine="708"/>
        <w:jc w:val="both"/>
      </w:pPr>
      <w:r>
        <w:t>Cijena uvijek mora biti jedan od kriterija za odabir ponude ili kao kriterij najniže cijene ili kao jedan od kriterija za odabir ekonomski najpovoljnije ponude.</w:t>
      </w:r>
    </w:p>
    <w:p w:rsidR="006C4EA5" w:rsidRDefault="006C4EA5" w:rsidP="006C4EA5">
      <w:pPr>
        <w:ind w:firstLine="708"/>
      </w:pPr>
    </w:p>
    <w:p w:rsidR="006C4EA5" w:rsidRPr="00E108A6" w:rsidRDefault="003C4D4C" w:rsidP="006C4EA5">
      <w:pPr>
        <w:tabs>
          <w:tab w:val="left" w:pos="360"/>
        </w:tabs>
        <w:ind w:left="360"/>
        <w:jc w:val="center"/>
        <w:outlineLvl w:val="0"/>
        <w:rPr>
          <w:b/>
        </w:rPr>
      </w:pPr>
      <w:r>
        <w:rPr>
          <w:b/>
        </w:rPr>
        <w:t xml:space="preserve">Članak </w:t>
      </w:r>
      <w:r w:rsidR="00EB3155">
        <w:rPr>
          <w:b/>
        </w:rPr>
        <w:t>14</w:t>
      </w:r>
      <w:r w:rsidR="006C4EA5" w:rsidRPr="007E1F7C">
        <w:rPr>
          <w:b/>
        </w:rPr>
        <w:t>.</w:t>
      </w:r>
    </w:p>
    <w:p w:rsidR="006C4EA5" w:rsidRDefault="003C4D4C" w:rsidP="003C4D4C">
      <w:pPr>
        <w:ind w:firstLine="708"/>
        <w:jc w:val="both"/>
      </w:pPr>
      <w:r>
        <w:t>Dostava ponude kao i k</w:t>
      </w:r>
      <w:r w:rsidR="006C4EA5">
        <w:t xml:space="preserve">omunikacija između Škole i gospodarskih subjekata </w:t>
      </w:r>
      <w:r w:rsidR="0080112F">
        <w:t>obavlja se na način određen u pozivu na dostavu ponude.</w:t>
      </w:r>
    </w:p>
    <w:p w:rsidR="008036F4" w:rsidRDefault="008036F4" w:rsidP="006C4EA5">
      <w:pPr>
        <w:ind w:firstLine="708"/>
      </w:pPr>
    </w:p>
    <w:p w:rsidR="008036F4" w:rsidRPr="008036F4" w:rsidRDefault="00EB3155" w:rsidP="008036F4">
      <w:pPr>
        <w:tabs>
          <w:tab w:val="left" w:pos="360"/>
        </w:tabs>
        <w:ind w:left="360"/>
        <w:jc w:val="center"/>
        <w:outlineLvl w:val="0"/>
        <w:rPr>
          <w:b/>
        </w:rPr>
      </w:pPr>
      <w:r>
        <w:rPr>
          <w:b/>
        </w:rPr>
        <w:t>Članak 15</w:t>
      </w:r>
      <w:r w:rsidR="008036F4" w:rsidRPr="008036F4">
        <w:rPr>
          <w:b/>
        </w:rPr>
        <w:t>.</w:t>
      </w:r>
    </w:p>
    <w:p w:rsidR="008036F4" w:rsidRDefault="003C4D4C" w:rsidP="003C4D4C">
      <w:pPr>
        <w:ind w:firstLine="708"/>
        <w:jc w:val="both"/>
      </w:pPr>
      <w:r>
        <w:t>U roku za dostavu ponude</w:t>
      </w:r>
      <w:r w:rsidR="008036F4" w:rsidRPr="008036F4">
        <w:t xml:space="preserve"> gospodarski subjekti mogu zatražiti objašnjenja ili izmjene vezane uz poziv na dostavu ponude i/ili dokumentaciju za nabavu. </w:t>
      </w:r>
      <w:r w:rsidR="008036F4">
        <w:t>Škola</w:t>
      </w:r>
      <w:r w:rsidR="008036F4" w:rsidRPr="008036F4">
        <w:t xml:space="preserve"> će odgovor na zatražena objašnjenja ili izmjene vezane za dokumentaciju za nabavu staviti na raspolaganje n</w:t>
      </w:r>
      <w:r w:rsidR="008036F4">
        <w:t xml:space="preserve">a </w:t>
      </w:r>
      <w:r w:rsidR="00EB3155">
        <w:t>mrežnoj stranici Škole i dostaviti gospodarskim subjektima na j</w:t>
      </w:r>
      <w:r w:rsidR="008036F4">
        <w:t>ednak način na koji je upućen</w:t>
      </w:r>
      <w:r w:rsidR="00EB3155">
        <w:t xml:space="preserve"> poziv na dostavu ponude</w:t>
      </w:r>
      <w:r w:rsidR="008036F4" w:rsidRPr="008036F4">
        <w:t>.</w:t>
      </w:r>
    </w:p>
    <w:p w:rsidR="0080112F" w:rsidRDefault="0080112F" w:rsidP="003C4D4C">
      <w:pPr>
        <w:ind w:firstLine="708"/>
        <w:jc w:val="both"/>
      </w:pPr>
    </w:p>
    <w:p w:rsidR="0080112F" w:rsidRDefault="0080112F" w:rsidP="003C4D4C">
      <w:pPr>
        <w:ind w:firstLine="708"/>
        <w:jc w:val="both"/>
      </w:pPr>
    </w:p>
    <w:p w:rsidR="0080112F" w:rsidRDefault="0080112F" w:rsidP="0080112F">
      <w:r>
        <w:rPr>
          <w:b/>
        </w:rPr>
        <w:t>Jedna ponuda</w:t>
      </w:r>
    </w:p>
    <w:p w:rsidR="0080112F" w:rsidRPr="008036F4" w:rsidRDefault="0080112F" w:rsidP="003C4D4C">
      <w:pPr>
        <w:ind w:firstLine="708"/>
        <w:jc w:val="both"/>
      </w:pPr>
    </w:p>
    <w:p w:rsidR="00B025E4" w:rsidRPr="00E108A6" w:rsidRDefault="00EB3155" w:rsidP="00B025E4">
      <w:pPr>
        <w:tabs>
          <w:tab w:val="left" w:pos="360"/>
        </w:tabs>
        <w:ind w:left="360"/>
        <w:jc w:val="center"/>
        <w:outlineLvl w:val="0"/>
        <w:rPr>
          <w:b/>
        </w:rPr>
      </w:pPr>
      <w:r>
        <w:rPr>
          <w:b/>
        </w:rPr>
        <w:t>Članak 16</w:t>
      </w:r>
      <w:r w:rsidR="00B025E4" w:rsidRPr="007E1F7C">
        <w:rPr>
          <w:b/>
        </w:rPr>
        <w:t>.</w:t>
      </w:r>
    </w:p>
    <w:p w:rsidR="0080112F" w:rsidRDefault="0080112F" w:rsidP="003C4D4C">
      <w:pPr>
        <w:ind w:firstLine="708"/>
        <w:jc w:val="both"/>
      </w:pPr>
      <w:r>
        <w:t>Otvaranje ponude</w:t>
      </w:r>
      <w:r w:rsidR="00B025E4">
        <w:t xml:space="preserve"> nije javno. </w:t>
      </w:r>
    </w:p>
    <w:p w:rsidR="00DA4FA3" w:rsidRDefault="00B025E4" w:rsidP="00202A6C">
      <w:pPr>
        <w:jc w:val="both"/>
      </w:pPr>
      <w:r>
        <w:tab/>
        <w:t>Ovlašteni predstavnici Škole</w:t>
      </w:r>
      <w:r w:rsidR="0080112F">
        <w:t xml:space="preserve"> pregledavaju i ocjenjuju ponudu</w:t>
      </w:r>
      <w:r>
        <w:t xml:space="preserve"> na temelj</w:t>
      </w:r>
      <w:r w:rsidR="008F4BE6">
        <w:t>u uvjeta i zahtjeva iz P</w:t>
      </w:r>
      <w:r>
        <w:t>oziva na dostavu ponude</w:t>
      </w:r>
      <w:r w:rsidR="0080112F">
        <w:t>.</w:t>
      </w:r>
    </w:p>
    <w:p w:rsidR="008F4BE6" w:rsidRDefault="008F4BE6" w:rsidP="00202A6C">
      <w:pPr>
        <w:jc w:val="both"/>
      </w:pPr>
      <w:r>
        <w:tab/>
        <w:t xml:space="preserve">Prijedlog Odluke o </w:t>
      </w:r>
      <w:r w:rsidR="00DA4FA3">
        <w:t>prihvatu</w:t>
      </w:r>
      <w:r>
        <w:t xml:space="preserve"> ponude ili o poništenju postupka dostavlja se ravnatelju.</w:t>
      </w:r>
    </w:p>
    <w:p w:rsidR="00BA4DDD" w:rsidRDefault="00BA6341" w:rsidP="00202A6C">
      <w:pPr>
        <w:jc w:val="both"/>
      </w:pPr>
      <w:r>
        <w:tab/>
        <w:t>Odluka</w:t>
      </w:r>
      <w:r w:rsidR="00BA4DDD">
        <w:t xml:space="preserve"> o </w:t>
      </w:r>
      <w:r w:rsidR="00DA4FA3">
        <w:t xml:space="preserve">prihvatu ponude ili o poništenju postupka </w:t>
      </w:r>
      <w:r>
        <w:t xml:space="preserve">dostavlja se </w:t>
      </w:r>
      <w:r w:rsidR="00DA4FA3">
        <w:t xml:space="preserve">gospodarskom subjektu </w:t>
      </w:r>
      <w:r w:rsidR="00BA4DDD">
        <w:t xml:space="preserve">na način i u roku određenom </w:t>
      </w:r>
      <w:r w:rsidR="00DA4FA3">
        <w:t>u Pozivu</w:t>
      </w:r>
      <w:r w:rsidR="004670FA">
        <w:t xml:space="preserve"> na dostavu ponude.</w:t>
      </w:r>
    </w:p>
    <w:p w:rsidR="00B1014D" w:rsidRDefault="00B1014D" w:rsidP="003C4D4C">
      <w:pPr>
        <w:jc w:val="both"/>
      </w:pPr>
    </w:p>
    <w:p w:rsidR="0080112F" w:rsidRDefault="0003577D" w:rsidP="003C4D4C">
      <w:pPr>
        <w:jc w:val="both"/>
        <w:rPr>
          <w:b/>
        </w:rPr>
      </w:pPr>
      <w:r w:rsidRPr="0003577D">
        <w:rPr>
          <w:b/>
        </w:rPr>
        <w:t>Više ponuda</w:t>
      </w:r>
    </w:p>
    <w:p w:rsidR="0003577D" w:rsidRPr="0003577D" w:rsidRDefault="0003577D" w:rsidP="003C4D4C">
      <w:pPr>
        <w:jc w:val="both"/>
        <w:rPr>
          <w:b/>
        </w:rPr>
      </w:pPr>
    </w:p>
    <w:p w:rsidR="0080112F" w:rsidRPr="00E108A6" w:rsidRDefault="004670FA" w:rsidP="0080112F">
      <w:pPr>
        <w:tabs>
          <w:tab w:val="left" w:pos="360"/>
        </w:tabs>
        <w:ind w:left="360"/>
        <w:jc w:val="center"/>
        <w:outlineLvl w:val="0"/>
        <w:rPr>
          <w:b/>
        </w:rPr>
      </w:pPr>
      <w:r>
        <w:rPr>
          <w:b/>
        </w:rPr>
        <w:t>Članak 17</w:t>
      </w:r>
      <w:r w:rsidR="0080112F" w:rsidRPr="007E1F7C">
        <w:rPr>
          <w:b/>
        </w:rPr>
        <w:t>.</w:t>
      </w:r>
    </w:p>
    <w:p w:rsidR="0080112F" w:rsidRDefault="006A2B34" w:rsidP="0080112F">
      <w:pPr>
        <w:ind w:firstLine="708"/>
        <w:jc w:val="both"/>
      </w:pPr>
      <w:r>
        <w:t>Otvaranje ponuda</w:t>
      </w:r>
      <w:r w:rsidR="0080112F">
        <w:t xml:space="preserve"> nije javno. </w:t>
      </w:r>
    </w:p>
    <w:p w:rsidR="0080112F" w:rsidRDefault="0080112F" w:rsidP="0080112F">
      <w:pPr>
        <w:jc w:val="both"/>
      </w:pPr>
      <w:r>
        <w:tab/>
        <w:t>Ovlašteni predstavnici Škole pregledavaju i ocjenjuju ponude na temelju uvjeta i zahtjeva iz Poziva na dostavu ponude o čemu sastavljaju Zapisnik o otvaranju, pregledu i ocjeni ponuda i Prijedlog Odluke o odabiru najpovoljnije ponude ili o poništenju postupka.</w:t>
      </w:r>
    </w:p>
    <w:p w:rsidR="0080112F" w:rsidRDefault="0080112F" w:rsidP="0080112F">
      <w:pPr>
        <w:jc w:val="both"/>
      </w:pPr>
      <w:r>
        <w:tab/>
        <w:t>Ukoliko je predmet nabave podijeljen na grupe i Pozivom na dostavu ponude dana mogućnost nuđenja za pojedinu grupu i odabir najpovoljnije ponude radi se po pojedinoj grupi.</w:t>
      </w:r>
    </w:p>
    <w:p w:rsidR="0080112F" w:rsidRDefault="0080112F" w:rsidP="0080112F">
      <w:pPr>
        <w:jc w:val="both"/>
      </w:pPr>
      <w:r>
        <w:tab/>
        <w:t>Prijedlog Odluke o odabiru najpovoljnije ponude ili o poništenju postupka dostavlja se ravnatelju.</w:t>
      </w:r>
    </w:p>
    <w:p w:rsidR="0080112F" w:rsidRDefault="0080112F" w:rsidP="0080112F">
      <w:pPr>
        <w:jc w:val="both"/>
      </w:pPr>
      <w:r>
        <w:tab/>
        <w:t>Odluka o odabiru ili o poništenju postupka  dostavlja se svim gospodarskim subjektima koji su sudjelovali u postupku, na način i u roku određenom Pozivom na dostavu ponude i objavljuje se na internetskoj stranici Škole.</w:t>
      </w:r>
    </w:p>
    <w:p w:rsidR="0080112F" w:rsidRDefault="0080112F" w:rsidP="003C4D4C">
      <w:pPr>
        <w:jc w:val="both"/>
      </w:pPr>
    </w:p>
    <w:p w:rsidR="00BA4DDD" w:rsidRPr="00E108A6" w:rsidRDefault="004670FA" w:rsidP="00BA4DDD">
      <w:pPr>
        <w:tabs>
          <w:tab w:val="left" w:pos="360"/>
        </w:tabs>
        <w:ind w:left="360"/>
        <w:jc w:val="center"/>
        <w:outlineLvl w:val="0"/>
        <w:rPr>
          <w:b/>
        </w:rPr>
      </w:pPr>
      <w:r>
        <w:rPr>
          <w:b/>
        </w:rPr>
        <w:t>Članak 18</w:t>
      </w:r>
      <w:r w:rsidR="00BA4DDD" w:rsidRPr="007E1F7C">
        <w:rPr>
          <w:b/>
        </w:rPr>
        <w:t>.</w:t>
      </w:r>
    </w:p>
    <w:p w:rsidR="00BA4DDD" w:rsidRDefault="006D47BE" w:rsidP="003C4D4C">
      <w:pPr>
        <w:ind w:firstLine="708"/>
        <w:jc w:val="both"/>
      </w:pPr>
      <w:r>
        <w:t xml:space="preserve">Po donošenju </w:t>
      </w:r>
      <w:r w:rsidR="00EF458A">
        <w:t xml:space="preserve">Odluke o prihvatu ponude odnosno </w:t>
      </w:r>
      <w:r>
        <w:t>Odluke o odabiru</w:t>
      </w:r>
      <w:r w:rsidR="00866D35">
        <w:t xml:space="preserve"> i </w:t>
      </w:r>
      <w:r w:rsidR="009A5635">
        <w:t xml:space="preserve">njezine </w:t>
      </w:r>
      <w:r w:rsidR="00866D35">
        <w:t xml:space="preserve">objave pristupa se </w:t>
      </w:r>
      <w:r w:rsidR="00146D15">
        <w:t xml:space="preserve">izdavanju  narudžbenice i/ili </w:t>
      </w:r>
      <w:r w:rsidR="00866D35">
        <w:t>sklapanju ugovora o nabavi</w:t>
      </w:r>
      <w:r w:rsidR="0002355D">
        <w:t xml:space="preserve"> u skladu s uvjetima iz Poziva </w:t>
      </w:r>
      <w:r w:rsidR="009A5635">
        <w:t>na dostavu ponude.</w:t>
      </w:r>
      <w:r w:rsidR="00866D35">
        <w:t xml:space="preserve"> </w:t>
      </w:r>
    </w:p>
    <w:p w:rsidR="00466C96" w:rsidRDefault="00466C96" w:rsidP="006D47BE">
      <w:pPr>
        <w:ind w:firstLine="708"/>
      </w:pPr>
    </w:p>
    <w:p w:rsidR="00466C96" w:rsidRPr="00E108A6" w:rsidRDefault="004670FA" w:rsidP="00466C96">
      <w:pPr>
        <w:tabs>
          <w:tab w:val="left" w:pos="360"/>
        </w:tabs>
        <w:ind w:left="360"/>
        <w:jc w:val="center"/>
        <w:outlineLvl w:val="0"/>
        <w:rPr>
          <w:b/>
        </w:rPr>
      </w:pPr>
      <w:r>
        <w:rPr>
          <w:b/>
        </w:rPr>
        <w:t>Članak 19</w:t>
      </w:r>
      <w:r w:rsidR="00466C96" w:rsidRPr="007E1F7C">
        <w:rPr>
          <w:b/>
        </w:rPr>
        <w:t>.</w:t>
      </w:r>
    </w:p>
    <w:p w:rsidR="00466C96" w:rsidRDefault="00466C96" w:rsidP="00466C96">
      <w:pPr>
        <w:ind w:firstLine="708"/>
      </w:pPr>
      <w:r>
        <w:t>Realizaciju nabave prati voditelj računovodstva.</w:t>
      </w:r>
    </w:p>
    <w:p w:rsidR="00146D15" w:rsidRDefault="00146D15" w:rsidP="00466C96">
      <w:pPr>
        <w:ind w:firstLine="708"/>
      </w:pPr>
    </w:p>
    <w:p w:rsidR="00BA4DDD" w:rsidRDefault="00BA4DDD" w:rsidP="00B025E4"/>
    <w:p w:rsidR="00146D15" w:rsidRDefault="00893E80" w:rsidP="00146D15">
      <w:pPr>
        <w:rPr>
          <w:b/>
        </w:rPr>
      </w:pPr>
      <w:r w:rsidRPr="00934D2A">
        <w:rPr>
          <w:b/>
        </w:rPr>
        <w:t xml:space="preserve">Nabava </w:t>
      </w:r>
      <w:r>
        <w:rPr>
          <w:b/>
        </w:rPr>
        <w:t xml:space="preserve">roba, usluga i radova </w:t>
      </w:r>
    </w:p>
    <w:p w:rsidR="00AF4F9B" w:rsidRDefault="00146D15" w:rsidP="00146D15">
      <w:pPr>
        <w:rPr>
          <w:b/>
        </w:rPr>
      </w:pPr>
      <w:r>
        <w:rPr>
          <w:b/>
        </w:rPr>
        <w:t>sufinancirane sredstvima Europske Unije</w:t>
      </w:r>
    </w:p>
    <w:p w:rsidR="00AF4F9B" w:rsidRDefault="00AF4F9B" w:rsidP="00146D15">
      <w:pPr>
        <w:rPr>
          <w:b/>
        </w:rPr>
      </w:pPr>
    </w:p>
    <w:p w:rsidR="00AF4F9B" w:rsidRPr="00E108A6" w:rsidRDefault="004670FA" w:rsidP="00AF4F9B">
      <w:pPr>
        <w:tabs>
          <w:tab w:val="left" w:pos="360"/>
        </w:tabs>
        <w:ind w:left="360"/>
        <w:jc w:val="center"/>
        <w:outlineLvl w:val="0"/>
        <w:rPr>
          <w:b/>
        </w:rPr>
      </w:pPr>
      <w:r>
        <w:rPr>
          <w:b/>
        </w:rPr>
        <w:t>Članak 20</w:t>
      </w:r>
      <w:r w:rsidR="00AF4F9B" w:rsidRPr="007E1F7C">
        <w:rPr>
          <w:b/>
        </w:rPr>
        <w:t>.</w:t>
      </w:r>
    </w:p>
    <w:p w:rsidR="00AF4F9B" w:rsidRDefault="004670FA" w:rsidP="00AF4F9B">
      <w:pPr>
        <w:ind w:firstLine="708"/>
        <w:jc w:val="both"/>
      </w:pPr>
      <w:r>
        <w:t>P</w:t>
      </w:r>
      <w:r w:rsidR="00AF4F9B">
        <w:t xml:space="preserve">ostupci </w:t>
      </w:r>
      <w:r>
        <w:t xml:space="preserve">jednostavne </w:t>
      </w:r>
      <w:r w:rsidR="00AF4F9B">
        <w:t xml:space="preserve">nabave </w:t>
      </w:r>
      <w:r>
        <w:t xml:space="preserve">u projektima </w:t>
      </w:r>
      <w:r w:rsidR="00AF4F9B">
        <w:t>sufinancirani</w:t>
      </w:r>
      <w:r>
        <w:t>m sredstvima Europske unije</w:t>
      </w:r>
      <w:r w:rsidR="00AF4F9B">
        <w:t xml:space="preserve"> </w:t>
      </w:r>
      <w:r>
        <w:t xml:space="preserve">provode se u skladu s odredbama ovoga Pravilnika, </w:t>
      </w:r>
      <w:r w:rsidR="00AF4F9B">
        <w:t xml:space="preserve">osim ako sklopljenim </w:t>
      </w:r>
      <w:r>
        <w:t xml:space="preserve">ugovorom za pojedini projekt nije drugačije ugovoreno. </w:t>
      </w:r>
    </w:p>
    <w:p w:rsidR="004670FA" w:rsidRDefault="004670FA" w:rsidP="00AF4F9B">
      <w:pPr>
        <w:ind w:firstLine="708"/>
        <w:jc w:val="both"/>
      </w:pPr>
    </w:p>
    <w:p w:rsidR="005C1CCE" w:rsidRDefault="005C1CCE" w:rsidP="00AF4F9B">
      <w:pPr>
        <w:ind w:firstLine="708"/>
        <w:jc w:val="both"/>
        <w:rPr>
          <w:b/>
        </w:rPr>
      </w:pPr>
      <w:r w:rsidRPr="005C1CCE">
        <w:rPr>
          <w:b/>
        </w:rPr>
        <w:t>Središnje tijelo za nabavu Grada Zagreba</w:t>
      </w:r>
    </w:p>
    <w:p w:rsidR="005C1CCE" w:rsidRPr="005C1CCE" w:rsidRDefault="005C1CCE" w:rsidP="00AF4F9B">
      <w:pPr>
        <w:ind w:firstLine="708"/>
        <w:jc w:val="both"/>
        <w:rPr>
          <w:b/>
        </w:rPr>
      </w:pPr>
    </w:p>
    <w:p w:rsidR="00AF4F9B" w:rsidRPr="00E108A6" w:rsidRDefault="004670FA" w:rsidP="00AF4F9B">
      <w:pPr>
        <w:tabs>
          <w:tab w:val="left" w:pos="360"/>
        </w:tabs>
        <w:ind w:left="360"/>
        <w:jc w:val="center"/>
        <w:outlineLvl w:val="0"/>
        <w:rPr>
          <w:b/>
        </w:rPr>
      </w:pPr>
      <w:r>
        <w:rPr>
          <w:b/>
        </w:rPr>
        <w:t>Članak 21.</w:t>
      </w:r>
    </w:p>
    <w:p w:rsidR="00840B42" w:rsidRDefault="00840B42" w:rsidP="00AF4F9B">
      <w:pPr>
        <w:ind w:firstLine="708"/>
        <w:jc w:val="both"/>
      </w:pPr>
      <w:r>
        <w:t xml:space="preserve">Središnje tijelo za nabavu </w:t>
      </w:r>
      <w:r w:rsidR="004670FA">
        <w:t xml:space="preserve">Grada </w:t>
      </w:r>
      <w:r w:rsidR="005C1CCE">
        <w:t xml:space="preserve">Zagreba </w:t>
      </w:r>
      <w:r>
        <w:t>provodi postupke nabave u ime i za račun Škole kad god nadležni gradski ured zatraži od Škole ovlaštenje za provođenje postupka nabave neovisno o procijenjenoj vrijednosti</w:t>
      </w:r>
      <w:r w:rsidR="0061709B">
        <w:t xml:space="preserve"> nabave.</w:t>
      </w:r>
    </w:p>
    <w:p w:rsidR="005C1CCE" w:rsidRDefault="005C1CCE" w:rsidP="00AF4F9B">
      <w:pPr>
        <w:ind w:firstLine="708"/>
        <w:jc w:val="both"/>
      </w:pPr>
      <w:r>
        <w:t xml:space="preserve">U slučaju kada Škola ne raspolaže dovoljnim vlastitim kapacitetima za provedbu postupka nabave može zatražiti provedbu postupka preko </w:t>
      </w:r>
      <w:r w:rsidR="00921C05">
        <w:t>središnjeg tijela Grada Zagreba.</w:t>
      </w:r>
    </w:p>
    <w:p w:rsidR="00840B42" w:rsidRDefault="00840B42" w:rsidP="00AF4F9B">
      <w:pPr>
        <w:ind w:firstLine="708"/>
        <w:jc w:val="both"/>
      </w:pPr>
    </w:p>
    <w:p w:rsidR="00AF4F9B" w:rsidRDefault="00AF4F9B" w:rsidP="00AF4F9B">
      <w:pPr>
        <w:ind w:firstLine="708"/>
        <w:jc w:val="both"/>
      </w:pPr>
    </w:p>
    <w:p w:rsidR="00BA4DDD" w:rsidRDefault="00BA4DDD" w:rsidP="00B025E4"/>
    <w:p w:rsidR="00B025E4" w:rsidRDefault="008F4BE6" w:rsidP="00B025E4">
      <w:r>
        <w:tab/>
      </w:r>
    </w:p>
    <w:p w:rsidR="006D47BE" w:rsidRDefault="006D47BE" w:rsidP="006D47BE">
      <w:pPr>
        <w:tabs>
          <w:tab w:val="left" w:pos="360"/>
        </w:tabs>
        <w:outlineLvl w:val="0"/>
        <w:rPr>
          <w:b/>
        </w:rPr>
      </w:pPr>
      <w:r w:rsidRPr="009F216C">
        <w:rPr>
          <w:b/>
        </w:rPr>
        <w:t>Prijelazne i z</w:t>
      </w:r>
      <w:r>
        <w:rPr>
          <w:b/>
        </w:rPr>
        <w:t>a</w:t>
      </w:r>
      <w:r w:rsidRPr="009F216C">
        <w:rPr>
          <w:b/>
        </w:rPr>
        <w:t>vršne odredbe</w:t>
      </w:r>
    </w:p>
    <w:p w:rsidR="00630879" w:rsidRDefault="00630879" w:rsidP="006375C4">
      <w:pPr>
        <w:tabs>
          <w:tab w:val="left" w:pos="360"/>
        </w:tabs>
        <w:ind w:left="360"/>
        <w:rPr>
          <w:b/>
        </w:rPr>
      </w:pPr>
    </w:p>
    <w:p w:rsidR="009A5635" w:rsidRPr="00E108A6" w:rsidRDefault="0092738C" w:rsidP="009A5635">
      <w:pPr>
        <w:tabs>
          <w:tab w:val="left" w:pos="360"/>
        </w:tabs>
        <w:ind w:left="360"/>
        <w:jc w:val="center"/>
        <w:outlineLvl w:val="0"/>
        <w:rPr>
          <w:b/>
        </w:rPr>
      </w:pPr>
      <w:r>
        <w:rPr>
          <w:b/>
        </w:rPr>
        <w:t>Čl</w:t>
      </w:r>
      <w:r w:rsidR="00921C05">
        <w:rPr>
          <w:b/>
        </w:rPr>
        <w:t>anak 22</w:t>
      </w:r>
      <w:r w:rsidR="009A5635" w:rsidRPr="007E1F7C">
        <w:rPr>
          <w:b/>
        </w:rPr>
        <w:t>.</w:t>
      </w:r>
    </w:p>
    <w:p w:rsidR="00466C96" w:rsidRDefault="009A5635" w:rsidP="009A5635">
      <w:pPr>
        <w:ind w:firstLine="708"/>
      </w:pPr>
      <w:r>
        <w:t xml:space="preserve">Sastavni </w:t>
      </w:r>
      <w:r w:rsidR="00E87DB3">
        <w:t>dio ovog</w:t>
      </w:r>
      <w:r w:rsidR="003B2B07">
        <w:t xml:space="preserve"> </w:t>
      </w:r>
      <w:r w:rsidR="00E87DB3">
        <w:t>pravilnika</w:t>
      </w:r>
      <w:r>
        <w:t xml:space="preserve"> su </w:t>
      </w:r>
      <w:r w:rsidR="003B2B07">
        <w:t xml:space="preserve">okvirni </w:t>
      </w:r>
      <w:r>
        <w:t xml:space="preserve">obrasci. </w:t>
      </w:r>
    </w:p>
    <w:p w:rsidR="009A5635" w:rsidRDefault="003B2B07" w:rsidP="009A5635">
      <w:pPr>
        <w:ind w:firstLine="708"/>
      </w:pPr>
      <w:r>
        <w:t xml:space="preserve">Obrasci se mogu mijenjati </w:t>
      </w:r>
      <w:r w:rsidR="00376917">
        <w:t>ovisno o predmetu nabave i podijeljenosti predmeta nabave na grupe</w:t>
      </w:r>
      <w:r w:rsidR="00466C96">
        <w:t>.</w:t>
      </w:r>
    </w:p>
    <w:p w:rsidR="003B2B07" w:rsidRDefault="003B2B07" w:rsidP="009A5635">
      <w:pPr>
        <w:ind w:firstLine="708"/>
      </w:pPr>
      <w:r>
        <w:t>Obrazac 1.</w:t>
      </w:r>
      <w:r>
        <w:tab/>
        <w:t>Poziv na dostavu ponude</w:t>
      </w:r>
      <w:r w:rsidR="007E0CE1">
        <w:t>,</w:t>
      </w:r>
    </w:p>
    <w:p w:rsidR="003B2B07" w:rsidRDefault="003B2B07" w:rsidP="009A5635">
      <w:pPr>
        <w:ind w:firstLine="708"/>
      </w:pPr>
      <w:r>
        <w:t>Obrazac 2.</w:t>
      </w:r>
      <w:r>
        <w:tab/>
        <w:t>Ponudbeni list</w:t>
      </w:r>
      <w:r w:rsidR="007E0CE1">
        <w:t>,</w:t>
      </w:r>
    </w:p>
    <w:p w:rsidR="003B2B07" w:rsidRDefault="003B2B07" w:rsidP="009A5635">
      <w:pPr>
        <w:ind w:firstLine="708"/>
      </w:pPr>
      <w:r>
        <w:t>Obrazac 3.</w:t>
      </w:r>
      <w:r>
        <w:tab/>
        <w:t>Zapisnik o otvaranju, pregledu i analizi ponuda</w:t>
      </w:r>
      <w:r w:rsidR="007E0CE1">
        <w:t>.</w:t>
      </w:r>
    </w:p>
    <w:p w:rsidR="007E0CE1" w:rsidRDefault="007E0CE1" w:rsidP="007E0CE1"/>
    <w:p w:rsidR="007E0CE1" w:rsidRPr="00E108A6" w:rsidRDefault="00921C05" w:rsidP="007E0CE1">
      <w:pPr>
        <w:tabs>
          <w:tab w:val="left" w:pos="360"/>
        </w:tabs>
        <w:ind w:left="360"/>
        <w:jc w:val="center"/>
        <w:outlineLvl w:val="0"/>
        <w:rPr>
          <w:b/>
        </w:rPr>
      </w:pPr>
      <w:r>
        <w:rPr>
          <w:b/>
        </w:rPr>
        <w:t>Članak 23</w:t>
      </w:r>
      <w:r w:rsidR="007E0CE1" w:rsidRPr="007E1F7C">
        <w:rPr>
          <w:b/>
        </w:rPr>
        <w:t>.</w:t>
      </w:r>
    </w:p>
    <w:p w:rsidR="007E0CE1" w:rsidRDefault="007E0CE1" w:rsidP="007E0CE1">
      <w:pPr>
        <w:tabs>
          <w:tab w:val="left" w:pos="360"/>
        </w:tabs>
      </w:pPr>
      <w:r>
        <w:tab/>
      </w:r>
      <w:r>
        <w:tab/>
        <w:t xml:space="preserve">Stupanjem na snagu ovoga pravilnika prestaje važiti Pravilnik o provedbi postupaka </w:t>
      </w:r>
      <w:r w:rsidR="00E87DB3">
        <w:t>jednostavne nabave</w:t>
      </w:r>
      <w:r w:rsidR="0061709B">
        <w:t>,</w:t>
      </w:r>
      <w:r w:rsidR="00921C05">
        <w:t xml:space="preserve"> KLASA:011-02/22-01/01, URBROJ:251-458-22</w:t>
      </w:r>
      <w:r w:rsidR="00E87DB3">
        <w:t>-01 od 28</w:t>
      </w:r>
      <w:r>
        <w:t xml:space="preserve">. </w:t>
      </w:r>
      <w:r w:rsidR="00921C05">
        <w:t>ožujka 2022</w:t>
      </w:r>
      <w:r>
        <w:t>.</w:t>
      </w:r>
    </w:p>
    <w:p w:rsidR="007E0CE1" w:rsidRPr="0094116E" w:rsidRDefault="007E0CE1" w:rsidP="007E0CE1">
      <w:pPr>
        <w:shd w:val="clear" w:color="auto" w:fill="FFFFFF"/>
        <w:spacing w:line="225" w:lineRule="atLeast"/>
        <w:ind w:firstLine="708"/>
        <w:jc w:val="both"/>
      </w:pPr>
    </w:p>
    <w:p w:rsidR="007E0CE1" w:rsidRDefault="007E0CE1" w:rsidP="009A5635">
      <w:pPr>
        <w:ind w:firstLine="708"/>
      </w:pPr>
    </w:p>
    <w:p w:rsidR="00AD6341" w:rsidRPr="00E108A6" w:rsidRDefault="00921C05" w:rsidP="00AD6341">
      <w:pPr>
        <w:tabs>
          <w:tab w:val="left" w:pos="360"/>
        </w:tabs>
        <w:ind w:left="360"/>
        <w:jc w:val="center"/>
        <w:outlineLvl w:val="0"/>
        <w:rPr>
          <w:b/>
        </w:rPr>
      </w:pPr>
      <w:r>
        <w:rPr>
          <w:b/>
        </w:rPr>
        <w:t>Članak 24</w:t>
      </w:r>
      <w:r w:rsidR="00AD6341" w:rsidRPr="007E1F7C">
        <w:rPr>
          <w:b/>
        </w:rPr>
        <w:t>.</w:t>
      </w:r>
    </w:p>
    <w:p w:rsidR="00AD6341" w:rsidRPr="0094116E" w:rsidRDefault="00AD6341" w:rsidP="00AD6341">
      <w:pPr>
        <w:shd w:val="clear" w:color="auto" w:fill="FFFFFF"/>
        <w:spacing w:line="225" w:lineRule="atLeast"/>
        <w:ind w:firstLine="708"/>
        <w:jc w:val="both"/>
      </w:pPr>
      <w:r w:rsidRPr="0094116E">
        <w:t>Ova</w:t>
      </w:r>
      <w:r w:rsidR="00466C96">
        <w:t>j</w:t>
      </w:r>
      <w:r w:rsidRPr="0094116E">
        <w:t xml:space="preserve"> </w:t>
      </w:r>
      <w:r>
        <w:t>Pravi</w:t>
      </w:r>
      <w:r w:rsidR="00466C96">
        <w:t>lnik</w:t>
      </w:r>
      <w:r w:rsidRPr="0094116E">
        <w:t xml:space="preserve"> stupa</w:t>
      </w:r>
      <w:r w:rsidR="009A5635">
        <w:t xml:space="preserve"> na snagu </w:t>
      </w:r>
      <w:r w:rsidR="00921C05">
        <w:t xml:space="preserve">dan nakon </w:t>
      </w:r>
      <w:r w:rsidR="007E0CE1">
        <w:t xml:space="preserve">dana objave </w:t>
      </w:r>
      <w:r w:rsidR="00466C96">
        <w:t xml:space="preserve">na oglasnoj ploči i </w:t>
      </w:r>
      <w:r w:rsidR="00921C05">
        <w:t>mrežnoj</w:t>
      </w:r>
      <w:r w:rsidR="00A12DE5">
        <w:t xml:space="preserve"> </w:t>
      </w:r>
      <w:r w:rsidR="00466C96">
        <w:t>stranici Škole.</w:t>
      </w:r>
    </w:p>
    <w:p w:rsidR="007E0CE1" w:rsidRDefault="007E0CE1" w:rsidP="006375C4">
      <w:pPr>
        <w:tabs>
          <w:tab w:val="left" w:pos="360"/>
        </w:tabs>
      </w:pPr>
    </w:p>
    <w:p w:rsidR="00630879" w:rsidRDefault="003B2B07" w:rsidP="006375C4">
      <w:pPr>
        <w:tabs>
          <w:tab w:val="left" w:pos="360"/>
        </w:tabs>
      </w:pPr>
      <w:r>
        <w:t xml:space="preserve">KLASA: </w:t>
      </w:r>
      <w:r w:rsidR="00921C05">
        <w:t>011-02/22-01/</w:t>
      </w:r>
      <w:r w:rsidR="00C6381C">
        <w:t>03</w:t>
      </w:r>
      <w:r>
        <w:t xml:space="preserve">                               </w:t>
      </w:r>
    </w:p>
    <w:p w:rsidR="003B2B07" w:rsidRDefault="00E87DB3" w:rsidP="006375C4">
      <w:pPr>
        <w:tabs>
          <w:tab w:val="left" w:pos="360"/>
        </w:tabs>
      </w:pPr>
      <w:r>
        <w:t>URBROJ:251-458-22</w:t>
      </w:r>
      <w:r w:rsidR="003B2B07">
        <w:t>-01</w:t>
      </w:r>
    </w:p>
    <w:p w:rsidR="0061709B" w:rsidRDefault="00C6381C" w:rsidP="006375C4">
      <w:pPr>
        <w:tabs>
          <w:tab w:val="left" w:pos="360"/>
        </w:tabs>
      </w:pPr>
      <w:r>
        <w:t>Sesvete, 14</w:t>
      </w:r>
      <w:r w:rsidR="0061709B">
        <w:t xml:space="preserve">. </w:t>
      </w:r>
      <w:r>
        <w:t>srpnja</w:t>
      </w:r>
      <w:r w:rsidR="0061709B">
        <w:t xml:space="preserve"> 2022.</w:t>
      </w:r>
    </w:p>
    <w:p w:rsidR="003B2B07" w:rsidRDefault="003B2B07" w:rsidP="006375C4">
      <w:pPr>
        <w:tabs>
          <w:tab w:val="left" w:pos="360"/>
        </w:tabs>
      </w:pPr>
      <w:r>
        <w:tab/>
      </w:r>
      <w:r>
        <w:tab/>
      </w:r>
      <w:r>
        <w:tab/>
      </w:r>
      <w:r>
        <w:tab/>
      </w:r>
      <w:r>
        <w:tab/>
      </w:r>
      <w:r>
        <w:tab/>
      </w:r>
      <w:r>
        <w:tab/>
      </w:r>
      <w:r>
        <w:tab/>
      </w:r>
      <w:r>
        <w:tab/>
      </w:r>
      <w:r w:rsidR="007E0CE1">
        <w:t>Predsjednik</w:t>
      </w:r>
      <w:r w:rsidR="00466C96">
        <w:t xml:space="preserve"> Školskog odbora</w:t>
      </w:r>
    </w:p>
    <w:p w:rsidR="00630879" w:rsidRDefault="003B2B07" w:rsidP="006375C4">
      <w:pPr>
        <w:tabs>
          <w:tab w:val="left" w:pos="360"/>
        </w:tabs>
      </w:pPr>
      <w:r>
        <w:tab/>
      </w:r>
      <w:r>
        <w:tab/>
      </w:r>
      <w:r>
        <w:tab/>
      </w:r>
      <w:r>
        <w:tab/>
      </w:r>
      <w:r>
        <w:tab/>
      </w:r>
      <w:r>
        <w:tab/>
      </w:r>
      <w:r>
        <w:tab/>
      </w:r>
      <w:r>
        <w:tab/>
      </w:r>
      <w:r>
        <w:tab/>
      </w:r>
      <w:r w:rsidR="00E87DB3">
        <w:t>Krešimir Petrak</w:t>
      </w:r>
    </w:p>
    <w:p w:rsidR="007E0CE1" w:rsidRDefault="007E0CE1" w:rsidP="006375C4">
      <w:pPr>
        <w:tabs>
          <w:tab w:val="left" w:pos="360"/>
        </w:tabs>
      </w:pPr>
    </w:p>
    <w:p w:rsidR="007E0CE1" w:rsidRDefault="007E0CE1" w:rsidP="006375C4">
      <w:pPr>
        <w:tabs>
          <w:tab w:val="left" w:pos="360"/>
        </w:tabs>
      </w:pPr>
    </w:p>
    <w:p w:rsidR="007E0CE1" w:rsidRDefault="007E0CE1" w:rsidP="006375C4">
      <w:pPr>
        <w:tabs>
          <w:tab w:val="left" w:pos="360"/>
        </w:tabs>
      </w:pPr>
    </w:p>
    <w:p w:rsidR="007E0CE1" w:rsidRPr="00E440F3" w:rsidRDefault="007E0CE1" w:rsidP="007E0CE1">
      <w:pPr>
        <w:ind w:firstLine="708"/>
        <w:rPr>
          <w:color w:val="000000"/>
        </w:rPr>
      </w:pPr>
      <w:bookmarkStart w:id="1" w:name="OLE_LINK1"/>
      <w:bookmarkStart w:id="2" w:name="OLE_LINK2"/>
      <w:r w:rsidRPr="00E440F3">
        <w:rPr>
          <w:color w:val="000000"/>
        </w:rPr>
        <w:t xml:space="preserve">Pravilnik je objavljen na oglasnoj ploči </w:t>
      </w:r>
      <w:r w:rsidR="0061709B">
        <w:rPr>
          <w:color w:val="000000"/>
        </w:rPr>
        <w:t xml:space="preserve">i internetskoj stranici Škole </w:t>
      </w:r>
      <w:r w:rsidRPr="00E440F3">
        <w:rPr>
          <w:color w:val="000000"/>
        </w:rPr>
        <w:t>dana</w:t>
      </w:r>
      <w:r>
        <w:rPr>
          <w:color w:val="000000"/>
        </w:rPr>
        <w:t xml:space="preserve"> </w:t>
      </w:r>
      <w:r w:rsidR="00C6381C">
        <w:rPr>
          <w:color w:val="000000"/>
        </w:rPr>
        <w:t>15. srpnja</w:t>
      </w:r>
      <w:r w:rsidR="008950C0">
        <w:rPr>
          <w:color w:val="000000"/>
        </w:rPr>
        <w:t xml:space="preserve"> 2022</w:t>
      </w:r>
      <w:r w:rsidRPr="00E440F3">
        <w:rPr>
          <w:color w:val="000000"/>
        </w:rPr>
        <w:t>.</w:t>
      </w:r>
    </w:p>
    <w:p w:rsidR="007E0CE1" w:rsidRPr="00E440F3" w:rsidRDefault="007E0CE1" w:rsidP="007E0CE1">
      <w:pPr>
        <w:ind w:firstLine="708"/>
        <w:rPr>
          <w:color w:val="000000"/>
        </w:rPr>
      </w:pPr>
      <w:r w:rsidRPr="00E440F3">
        <w:rPr>
          <w:color w:val="000000"/>
        </w:rPr>
        <w:t xml:space="preserve">Pravilnik stupa na snagu dana </w:t>
      </w:r>
      <w:r w:rsidR="00C6381C">
        <w:rPr>
          <w:color w:val="000000"/>
        </w:rPr>
        <w:t xml:space="preserve">18. srpnja </w:t>
      </w:r>
      <w:r w:rsidR="008950C0">
        <w:rPr>
          <w:color w:val="000000"/>
        </w:rPr>
        <w:t>2022</w:t>
      </w:r>
      <w:r w:rsidRPr="00E440F3">
        <w:rPr>
          <w:color w:val="000000"/>
        </w:rPr>
        <w:t>.</w:t>
      </w:r>
    </w:p>
    <w:p w:rsidR="007E0CE1" w:rsidRPr="00E440F3" w:rsidRDefault="007E0CE1" w:rsidP="007E0CE1">
      <w:pPr>
        <w:rPr>
          <w:color w:val="000000"/>
        </w:rPr>
      </w:pPr>
    </w:p>
    <w:p w:rsidR="007E0CE1" w:rsidRPr="00E440F3" w:rsidRDefault="007E0CE1" w:rsidP="007E0CE1">
      <w:pPr>
        <w:rPr>
          <w:color w:val="000000"/>
        </w:rPr>
      </w:pPr>
      <w:r w:rsidRPr="00E440F3">
        <w:rPr>
          <w:color w:val="000000"/>
        </w:rPr>
        <w:tab/>
      </w:r>
      <w:r w:rsidRPr="00E440F3">
        <w:rPr>
          <w:color w:val="000000"/>
        </w:rPr>
        <w:tab/>
      </w:r>
      <w:r w:rsidRPr="00E440F3">
        <w:rPr>
          <w:color w:val="000000"/>
        </w:rPr>
        <w:tab/>
      </w:r>
      <w:r w:rsidRPr="00E440F3">
        <w:rPr>
          <w:color w:val="000000"/>
        </w:rPr>
        <w:tab/>
      </w:r>
      <w:r w:rsidRPr="00E440F3">
        <w:rPr>
          <w:color w:val="000000"/>
        </w:rPr>
        <w:tab/>
      </w:r>
      <w:r w:rsidRPr="00E440F3">
        <w:rPr>
          <w:color w:val="000000"/>
        </w:rPr>
        <w:tab/>
      </w:r>
      <w:r w:rsidRPr="00E440F3">
        <w:rPr>
          <w:color w:val="000000"/>
        </w:rPr>
        <w:tab/>
      </w:r>
      <w:r w:rsidRPr="00E440F3">
        <w:rPr>
          <w:color w:val="000000"/>
        </w:rPr>
        <w:tab/>
        <w:t>Ravnateljica</w:t>
      </w:r>
    </w:p>
    <w:p w:rsidR="007E0CE1" w:rsidRPr="00E440F3" w:rsidRDefault="007E0CE1" w:rsidP="007E0CE1">
      <w:pPr>
        <w:rPr>
          <w:color w:val="000000"/>
        </w:rPr>
      </w:pPr>
      <w:r w:rsidRPr="00E440F3">
        <w:rPr>
          <w:color w:val="000000"/>
        </w:rPr>
        <w:tab/>
      </w:r>
      <w:r w:rsidRPr="00E440F3">
        <w:rPr>
          <w:color w:val="000000"/>
        </w:rPr>
        <w:tab/>
      </w:r>
      <w:r w:rsidRPr="00E440F3">
        <w:rPr>
          <w:color w:val="000000"/>
        </w:rPr>
        <w:tab/>
      </w:r>
      <w:r w:rsidRPr="00E440F3">
        <w:rPr>
          <w:color w:val="000000"/>
        </w:rPr>
        <w:tab/>
      </w:r>
      <w:r w:rsidRPr="00E440F3">
        <w:rPr>
          <w:color w:val="000000"/>
        </w:rPr>
        <w:tab/>
      </w:r>
      <w:r w:rsidRPr="00E440F3">
        <w:rPr>
          <w:color w:val="000000"/>
        </w:rPr>
        <w:tab/>
      </w:r>
      <w:r w:rsidRPr="00E440F3">
        <w:rPr>
          <w:color w:val="000000"/>
        </w:rPr>
        <w:tab/>
      </w:r>
      <w:r w:rsidRPr="00E440F3">
        <w:rPr>
          <w:color w:val="000000"/>
        </w:rPr>
        <w:tab/>
        <w:t>Ljiljana Benčec Miklečić</w:t>
      </w:r>
    </w:p>
    <w:bookmarkEnd w:id="1"/>
    <w:bookmarkEnd w:id="2"/>
    <w:p w:rsidR="007E0CE1" w:rsidRDefault="007E0CE1" w:rsidP="006375C4">
      <w:pPr>
        <w:tabs>
          <w:tab w:val="left" w:pos="360"/>
        </w:tabs>
      </w:pPr>
    </w:p>
    <w:p w:rsidR="008950C0" w:rsidRDefault="008950C0" w:rsidP="006375C4">
      <w:pPr>
        <w:tabs>
          <w:tab w:val="left" w:pos="360"/>
        </w:tabs>
      </w:pPr>
    </w:p>
    <w:p w:rsidR="008950C0" w:rsidRDefault="008950C0" w:rsidP="006375C4">
      <w:pPr>
        <w:tabs>
          <w:tab w:val="left" w:pos="360"/>
        </w:tabs>
      </w:pPr>
    </w:p>
    <w:p w:rsidR="008950C0" w:rsidRDefault="008950C0" w:rsidP="006375C4">
      <w:pPr>
        <w:tabs>
          <w:tab w:val="left" w:pos="360"/>
        </w:tabs>
      </w:pPr>
    </w:p>
    <w:p w:rsidR="008950C0" w:rsidRDefault="008950C0" w:rsidP="006375C4">
      <w:pPr>
        <w:tabs>
          <w:tab w:val="left" w:pos="360"/>
        </w:tabs>
      </w:pPr>
    </w:p>
    <w:p w:rsidR="007E0CE1" w:rsidRDefault="007E0CE1" w:rsidP="006375C4">
      <w:pPr>
        <w:tabs>
          <w:tab w:val="left" w:pos="36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1"/>
        <w:gridCol w:w="5226"/>
        <w:gridCol w:w="1765"/>
      </w:tblGrid>
      <w:tr w:rsidR="005F5CB9">
        <w:trPr>
          <w:trHeight w:val="898"/>
        </w:trPr>
        <w:tc>
          <w:tcPr>
            <w:tcW w:w="2088" w:type="dxa"/>
            <w:vMerge w:val="restart"/>
            <w:vAlign w:val="center"/>
          </w:tcPr>
          <w:p w:rsidR="005F5CB9" w:rsidRPr="00160AB7" w:rsidRDefault="00207FE6" w:rsidP="005F5CB9">
            <w:pPr>
              <w:jc w:val="center"/>
              <w:rPr>
                <w:sz w:val="22"/>
                <w:szCs w:val="22"/>
              </w:rPr>
            </w:pPr>
            <w:r w:rsidRPr="00160AB7">
              <w:rPr>
                <w:rFonts w:ascii="Arial" w:hAnsi="Arial" w:cs="Arial"/>
                <w:noProof/>
                <w:color w:val="000000"/>
                <w:sz w:val="20"/>
                <w:szCs w:val="20"/>
              </w:rPr>
              <w:drawing>
                <wp:inline distT="0" distB="0" distL="0" distR="0">
                  <wp:extent cx="923925" cy="8096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809625"/>
                          </a:xfrm>
                          <a:prstGeom prst="rect">
                            <a:avLst/>
                          </a:prstGeom>
                          <a:noFill/>
                          <a:ln>
                            <a:noFill/>
                          </a:ln>
                        </pic:spPr>
                      </pic:pic>
                    </a:graphicData>
                  </a:graphic>
                </wp:inline>
              </w:drawing>
            </w:r>
          </w:p>
        </w:tc>
        <w:tc>
          <w:tcPr>
            <w:tcW w:w="5400" w:type="dxa"/>
            <w:vAlign w:val="center"/>
          </w:tcPr>
          <w:p w:rsidR="005F5CB9" w:rsidRPr="00160AB7" w:rsidRDefault="005F5CB9" w:rsidP="005F5CB9">
            <w:pPr>
              <w:jc w:val="center"/>
              <w:rPr>
                <w:rFonts w:ascii="Book Antiqua" w:hAnsi="Book Antiqua"/>
                <w:sz w:val="22"/>
                <w:szCs w:val="22"/>
              </w:rPr>
            </w:pPr>
            <w:r w:rsidRPr="00160AB7">
              <w:rPr>
                <w:rFonts w:ascii="Book Antiqua" w:hAnsi="Book Antiqua"/>
                <w:sz w:val="22"/>
                <w:szCs w:val="22"/>
              </w:rPr>
              <w:t>Osnovna škola Sesvetska Sopnica</w:t>
            </w:r>
          </w:p>
          <w:p w:rsidR="005F5CB9" w:rsidRDefault="005F5CB9" w:rsidP="005F5CB9">
            <w:pPr>
              <w:pStyle w:val="Bezproreda1"/>
              <w:jc w:val="center"/>
              <w:rPr>
                <w:rFonts w:ascii="Book Antiqua" w:hAnsi="Book Antiqua"/>
              </w:rPr>
            </w:pPr>
            <w:r w:rsidRPr="00160AB7">
              <w:rPr>
                <w:rFonts w:ascii="Book Antiqua" w:hAnsi="Book Antiqua"/>
              </w:rPr>
              <w:t>Sesvete, Sopnička 69</w:t>
            </w:r>
          </w:p>
          <w:p w:rsidR="005F5CB9" w:rsidRPr="00182434" w:rsidRDefault="005F5CB9" w:rsidP="005F5CB9">
            <w:pPr>
              <w:pStyle w:val="Bezproreda1"/>
              <w:jc w:val="center"/>
              <w:rPr>
                <w:rFonts w:ascii="Book Antiqua" w:hAnsi="Book Antiqua"/>
              </w:rPr>
            </w:pPr>
            <w:r w:rsidRPr="00182434">
              <w:rPr>
                <w:rFonts w:ascii="Book Antiqua" w:hAnsi="Book Antiqua"/>
              </w:rPr>
              <w:t>OIB: 98407642834</w:t>
            </w:r>
          </w:p>
        </w:tc>
        <w:tc>
          <w:tcPr>
            <w:tcW w:w="1800" w:type="dxa"/>
            <w:vAlign w:val="center"/>
          </w:tcPr>
          <w:p w:rsidR="005F5CB9" w:rsidRPr="00160AB7" w:rsidRDefault="005F5CB9" w:rsidP="005F5CB9">
            <w:pPr>
              <w:jc w:val="center"/>
              <w:rPr>
                <w:rFonts w:ascii="Book Antiqua" w:hAnsi="Book Antiqua"/>
                <w:sz w:val="22"/>
                <w:szCs w:val="22"/>
              </w:rPr>
            </w:pPr>
            <w:r w:rsidRPr="00160AB7">
              <w:rPr>
                <w:rFonts w:ascii="Book Antiqua" w:hAnsi="Book Antiqua"/>
                <w:sz w:val="22"/>
                <w:szCs w:val="22"/>
              </w:rPr>
              <w:t>Ev.broj nabave:</w:t>
            </w:r>
          </w:p>
          <w:p w:rsidR="005F5CB9" w:rsidRPr="00160AB7" w:rsidRDefault="005F5CB9" w:rsidP="005F5CB9">
            <w:pPr>
              <w:jc w:val="center"/>
              <w:rPr>
                <w:rFonts w:ascii="Book Antiqua" w:hAnsi="Book Antiqua"/>
                <w:sz w:val="22"/>
                <w:szCs w:val="22"/>
              </w:rPr>
            </w:pPr>
          </w:p>
        </w:tc>
      </w:tr>
      <w:tr w:rsidR="005F5CB9">
        <w:trPr>
          <w:trHeight w:val="337"/>
        </w:trPr>
        <w:tc>
          <w:tcPr>
            <w:tcW w:w="2088" w:type="dxa"/>
            <w:vMerge/>
            <w:vAlign w:val="center"/>
          </w:tcPr>
          <w:p w:rsidR="005F5CB9" w:rsidRPr="00160AB7" w:rsidRDefault="005F5CB9" w:rsidP="005F5CB9">
            <w:pPr>
              <w:jc w:val="center"/>
              <w:rPr>
                <w:sz w:val="22"/>
                <w:szCs w:val="22"/>
              </w:rPr>
            </w:pPr>
          </w:p>
        </w:tc>
        <w:tc>
          <w:tcPr>
            <w:tcW w:w="5400" w:type="dxa"/>
            <w:vAlign w:val="center"/>
          </w:tcPr>
          <w:p w:rsidR="005F5CB9" w:rsidRPr="00160AB7" w:rsidRDefault="005F5CB9" w:rsidP="005F5CB9">
            <w:pPr>
              <w:jc w:val="center"/>
              <w:rPr>
                <w:rFonts w:ascii="Book Antiqua" w:hAnsi="Book Antiqua"/>
                <w:b/>
                <w:sz w:val="22"/>
                <w:szCs w:val="22"/>
              </w:rPr>
            </w:pPr>
            <w:r w:rsidRPr="00717F7C">
              <w:rPr>
                <w:rFonts w:ascii="Book Antiqua" w:hAnsi="Book Antiqua"/>
                <w:sz w:val="22"/>
                <w:szCs w:val="22"/>
              </w:rPr>
              <w:t>Obrazac 1.</w:t>
            </w:r>
            <w:r>
              <w:rPr>
                <w:rFonts w:ascii="Book Antiqua" w:hAnsi="Book Antiqua"/>
                <w:b/>
                <w:sz w:val="22"/>
                <w:szCs w:val="22"/>
              </w:rPr>
              <w:t xml:space="preserve">  POZIV NA DOSTAVU PONUDE</w:t>
            </w:r>
          </w:p>
        </w:tc>
        <w:tc>
          <w:tcPr>
            <w:tcW w:w="1800" w:type="dxa"/>
            <w:vAlign w:val="center"/>
          </w:tcPr>
          <w:p w:rsidR="005F5CB9" w:rsidRPr="00160AB7" w:rsidRDefault="005F5CB9" w:rsidP="005F5CB9">
            <w:pPr>
              <w:jc w:val="center"/>
              <w:rPr>
                <w:rFonts w:ascii="Book Antiqua" w:hAnsi="Book Antiqua"/>
                <w:sz w:val="22"/>
                <w:szCs w:val="22"/>
              </w:rPr>
            </w:pPr>
            <w:r w:rsidRPr="00160AB7">
              <w:rPr>
                <w:rFonts w:ascii="Book Antiqua" w:hAnsi="Book Antiqua"/>
                <w:sz w:val="22"/>
                <w:szCs w:val="22"/>
              </w:rPr>
              <w:t>Stranica 1/1</w:t>
            </w:r>
          </w:p>
        </w:tc>
      </w:tr>
    </w:tbl>
    <w:p w:rsidR="005F5CB9" w:rsidRDefault="005F5CB9"/>
    <w:p w:rsidR="005F5CB9" w:rsidRDefault="005F5CB9" w:rsidP="005F5CB9">
      <w:pPr>
        <w:pStyle w:val="Bezproreda1"/>
        <w:rPr>
          <w:rFonts w:ascii="Times New Roman" w:hAnsi="Times New Roman"/>
        </w:rPr>
      </w:pPr>
      <w:r>
        <w:rPr>
          <w:rFonts w:ascii="Times New Roman" w:hAnsi="Times New Roman"/>
        </w:rPr>
        <w:t>KLASA:_________________</w:t>
      </w:r>
    </w:p>
    <w:p w:rsidR="005F5CB9" w:rsidRPr="00A74506" w:rsidRDefault="005F5CB9" w:rsidP="005F5CB9">
      <w:pPr>
        <w:pStyle w:val="Bezproreda1"/>
        <w:rPr>
          <w:rFonts w:ascii="Times New Roman" w:hAnsi="Times New Roman"/>
        </w:rPr>
      </w:pPr>
      <w:r>
        <w:rPr>
          <w:rFonts w:ascii="Times New Roman" w:hAnsi="Times New Roman"/>
        </w:rPr>
        <w:t>URBROJ:________________</w:t>
      </w:r>
    </w:p>
    <w:p w:rsidR="005F5CB9" w:rsidRPr="00A74506" w:rsidRDefault="005F5CB9" w:rsidP="005F5CB9">
      <w:pPr>
        <w:pStyle w:val="Bezproreda1"/>
        <w:rPr>
          <w:rFonts w:ascii="Times New Roman" w:hAnsi="Times New Roman"/>
        </w:rPr>
      </w:pPr>
      <w:r>
        <w:rPr>
          <w:rFonts w:ascii="Times New Roman" w:hAnsi="Times New Roman"/>
        </w:rPr>
        <w:t>Sesvete, _________________</w:t>
      </w:r>
    </w:p>
    <w:p w:rsidR="005F5CB9" w:rsidRPr="00A74506" w:rsidRDefault="005F5CB9" w:rsidP="005F5CB9">
      <w:pPr>
        <w:pStyle w:val="Bezproreda1"/>
        <w:rPr>
          <w:rFonts w:ascii="Times New Roman" w:hAnsi="Times New Roman"/>
        </w:rPr>
      </w:pPr>
    </w:p>
    <w:p w:rsidR="005F5CB9" w:rsidRDefault="00207FE6" w:rsidP="005F5CB9">
      <w:pPr>
        <w:pStyle w:val="Bezproreda1"/>
        <w:rPr>
          <w:rFonts w:ascii="Times New Roman" w:hAnsi="Times New Roman"/>
        </w:rPr>
      </w:pPr>
      <w:r w:rsidRPr="00A74506">
        <w:rPr>
          <w:rFonts w:ascii="Times New Roman" w:hAnsi="Times New Roman"/>
          <w:noProof/>
          <w:lang w:eastAsia="hr-HR"/>
        </w:rPr>
        <mc:AlternateContent>
          <mc:Choice Requires="wps">
            <w:drawing>
              <wp:anchor distT="0" distB="0" distL="114300" distR="114300" simplePos="0" relativeHeight="251657728" behindDoc="0" locked="0" layoutInCell="1" allowOverlap="1">
                <wp:simplePos x="0" y="0"/>
                <wp:positionH relativeFrom="column">
                  <wp:posOffset>2376805</wp:posOffset>
                </wp:positionH>
                <wp:positionV relativeFrom="paragraph">
                  <wp:posOffset>39370</wp:posOffset>
                </wp:positionV>
                <wp:extent cx="3086100" cy="1143000"/>
                <wp:effectExtent l="9525" t="12065" r="9525" b="698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1143000"/>
                        </a:xfrm>
                        <a:prstGeom prst="rect">
                          <a:avLst/>
                        </a:prstGeom>
                        <a:solidFill>
                          <a:srgbClr val="FFFFFF"/>
                        </a:solidFill>
                        <a:ln w="9525">
                          <a:solidFill>
                            <a:srgbClr val="000000"/>
                          </a:solidFill>
                          <a:miter lim="800000"/>
                          <a:headEnd/>
                          <a:tailEnd/>
                        </a:ln>
                      </wps:spPr>
                      <wps:txbx>
                        <w:txbxContent>
                          <w:p w:rsidR="005F5CB9" w:rsidRDefault="005F5CB9" w:rsidP="005F5CB9"/>
                          <w:p w:rsidR="005F5CB9" w:rsidRPr="00AF7240" w:rsidRDefault="005F5CB9" w:rsidP="005F5CB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87.15pt;margin-top:3.1pt;width:243pt;height:9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">
                <v:textbox>
                  <w:txbxContent>
                    <w:p w:rsidR="005F5CB9" w:rsidRDefault="005F5CB9" w:rsidP="005F5CB9"/>
                    <w:p w:rsidR="005F5CB9" w:rsidRPr="00AF7240" w:rsidRDefault="005F5CB9" w:rsidP="005F5CB9"/>
                  </w:txbxContent>
                </v:textbox>
              </v:shape>
            </w:pict>
          </mc:Fallback>
        </mc:AlternateContent>
      </w:r>
      <w:r w:rsidR="005F5CB9" w:rsidRPr="00A74506">
        <w:rPr>
          <w:rFonts w:ascii="Times New Roman" w:hAnsi="Times New Roman"/>
        </w:rPr>
        <w:tab/>
      </w:r>
      <w:r w:rsidR="005F5CB9" w:rsidRPr="00A74506">
        <w:rPr>
          <w:rFonts w:ascii="Times New Roman" w:hAnsi="Times New Roman"/>
        </w:rPr>
        <w:tab/>
      </w:r>
      <w:r w:rsidR="005F5CB9" w:rsidRPr="00A74506">
        <w:rPr>
          <w:rFonts w:ascii="Times New Roman" w:hAnsi="Times New Roman"/>
        </w:rPr>
        <w:tab/>
      </w:r>
      <w:r w:rsidR="005F5CB9" w:rsidRPr="00A74506">
        <w:rPr>
          <w:rFonts w:ascii="Times New Roman" w:hAnsi="Times New Roman"/>
        </w:rPr>
        <w:tab/>
      </w:r>
      <w:r w:rsidR="005F5CB9" w:rsidRPr="00A74506">
        <w:rPr>
          <w:rFonts w:ascii="Times New Roman" w:hAnsi="Times New Roman"/>
        </w:rPr>
        <w:tab/>
      </w:r>
      <w:r w:rsidR="005F5CB9" w:rsidRPr="00A74506">
        <w:rPr>
          <w:rFonts w:ascii="Times New Roman" w:hAnsi="Times New Roman"/>
        </w:rPr>
        <w:tab/>
      </w:r>
      <w:r w:rsidR="005F5CB9" w:rsidRPr="00A74506">
        <w:rPr>
          <w:rFonts w:ascii="Times New Roman" w:hAnsi="Times New Roman"/>
        </w:rPr>
        <w:tab/>
      </w:r>
      <w:r w:rsidR="005F5CB9" w:rsidRPr="00A74506">
        <w:rPr>
          <w:rFonts w:ascii="Times New Roman" w:hAnsi="Times New Roman"/>
        </w:rPr>
        <w:tab/>
      </w:r>
      <w:r w:rsidR="005F5CB9" w:rsidRPr="00A74506">
        <w:rPr>
          <w:rFonts w:ascii="Times New Roman" w:hAnsi="Times New Roman"/>
        </w:rPr>
        <w:tab/>
      </w:r>
      <w:r w:rsidR="005F5CB9" w:rsidRPr="00A74506">
        <w:rPr>
          <w:rFonts w:ascii="Times New Roman" w:hAnsi="Times New Roman"/>
        </w:rPr>
        <w:tab/>
      </w:r>
      <w:r w:rsidR="005F5CB9" w:rsidRPr="00A74506">
        <w:rPr>
          <w:rFonts w:ascii="Times New Roman" w:hAnsi="Times New Roman"/>
        </w:rPr>
        <w:tab/>
      </w:r>
      <w:r w:rsidR="005F5CB9" w:rsidRPr="00A74506">
        <w:rPr>
          <w:rFonts w:ascii="Times New Roman" w:hAnsi="Times New Roman"/>
        </w:rPr>
        <w:tab/>
      </w:r>
      <w:r w:rsidR="005F5CB9" w:rsidRPr="00A74506">
        <w:rPr>
          <w:rFonts w:ascii="Times New Roman" w:hAnsi="Times New Roman"/>
        </w:rPr>
        <w:tab/>
      </w:r>
      <w:r w:rsidR="005F5CB9" w:rsidRPr="00A74506">
        <w:rPr>
          <w:rFonts w:ascii="Times New Roman" w:hAnsi="Times New Roman"/>
        </w:rPr>
        <w:tab/>
      </w:r>
      <w:r w:rsidR="005F5CB9" w:rsidRPr="00A74506">
        <w:rPr>
          <w:rFonts w:ascii="Times New Roman" w:hAnsi="Times New Roman"/>
        </w:rPr>
        <w:tab/>
      </w:r>
      <w:r w:rsidR="005F5CB9" w:rsidRPr="00A74506">
        <w:rPr>
          <w:rFonts w:ascii="Times New Roman" w:hAnsi="Times New Roman"/>
        </w:rPr>
        <w:tab/>
      </w:r>
      <w:r w:rsidR="005F5CB9" w:rsidRPr="00A74506">
        <w:rPr>
          <w:rFonts w:ascii="Times New Roman" w:hAnsi="Times New Roman"/>
        </w:rPr>
        <w:tab/>
      </w:r>
      <w:r w:rsidR="005F5CB9" w:rsidRPr="00A74506">
        <w:rPr>
          <w:rFonts w:ascii="Times New Roman" w:hAnsi="Times New Roman"/>
        </w:rPr>
        <w:tab/>
      </w:r>
      <w:r w:rsidR="005F5CB9" w:rsidRPr="00A74506">
        <w:rPr>
          <w:rFonts w:ascii="Times New Roman" w:hAnsi="Times New Roman"/>
        </w:rPr>
        <w:tab/>
      </w:r>
      <w:r w:rsidR="005F5CB9" w:rsidRPr="00A74506">
        <w:rPr>
          <w:rFonts w:ascii="Times New Roman" w:hAnsi="Times New Roman"/>
        </w:rPr>
        <w:tab/>
      </w:r>
      <w:r w:rsidR="005F5CB9" w:rsidRPr="00A74506">
        <w:rPr>
          <w:rFonts w:ascii="Times New Roman" w:hAnsi="Times New Roman"/>
        </w:rPr>
        <w:tab/>
      </w:r>
      <w:r w:rsidR="005F5CB9" w:rsidRPr="00A74506">
        <w:rPr>
          <w:rFonts w:ascii="Times New Roman" w:hAnsi="Times New Roman"/>
        </w:rPr>
        <w:tab/>
      </w:r>
      <w:r w:rsidR="005F5CB9" w:rsidRPr="00A74506">
        <w:rPr>
          <w:rFonts w:ascii="Times New Roman" w:hAnsi="Times New Roman"/>
        </w:rPr>
        <w:tab/>
      </w:r>
      <w:r w:rsidR="005F5CB9" w:rsidRPr="00A74506">
        <w:rPr>
          <w:rFonts w:ascii="Times New Roman" w:hAnsi="Times New Roman"/>
        </w:rPr>
        <w:tab/>
      </w:r>
      <w:r w:rsidR="005F5CB9" w:rsidRPr="00A74506">
        <w:rPr>
          <w:rFonts w:ascii="Times New Roman" w:hAnsi="Times New Roman"/>
        </w:rPr>
        <w:tab/>
      </w:r>
      <w:r w:rsidR="005F5CB9" w:rsidRPr="00A74506">
        <w:rPr>
          <w:rFonts w:ascii="Times New Roman" w:hAnsi="Times New Roman"/>
        </w:rPr>
        <w:tab/>
      </w:r>
      <w:r w:rsidR="005F5CB9" w:rsidRPr="00A74506">
        <w:rPr>
          <w:rFonts w:ascii="Times New Roman" w:hAnsi="Times New Roman"/>
        </w:rPr>
        <w:tab/>
      </w:r>
      <w:r w:rsidR="005F5CB9" w:rsidRPr="00A74506">
        <w:rPr>
          <w:rFonts w:ascii="Times New Roman" w:hAnsi="Times New Roman"/>
        </w:rPr>
        <w:tab/>
      </w:r>
      <w:r w:rsidR="005F5CB9" w:rsidRPr="00A74506">
        <w:rPr>
          <w:rFonts w:ascii="Times New Roman" w:hAnsi="Times New Roman"/>
        </w:rPr>
        <w:tab/>
      </w:r>
      <w:r w:rsidR="005F5CB9" w:rsidRPr="00A74506">
        <w:rPr>
          <w:rFonts w:ascii="Times New Roman" w:hAnsi="Times New Roman"/>
        </w:rPr>
        <w:tab/>
      </w:r>
      <w:r w:rsidR="005F5CB9" w:rsidRPr="00A74506">
        <w:rPr>
          <w:rFonts w:ascii="Times New Roman" w:hAnsi="Times New Roman"/>
        </w:rPr>
        <w:tab/>
      </w:r>
      <w:r w:rsidR="005F5CB9" w:rsidRPr="00A74506">
        <w:rPr>
          <w:rFonts w:ascii="Times New Roman" w:hAnsi="Times New Roman"/>
        </w:rPr>
        <w:tab/>
      </w:r>
      <w:r w:rsidR="005F5CB9" w:rsidRPr="00A74506">
        <w:rPr>
          <w:rFonts w:ascii="Times New Roman" w:hAnsi="Times New Roman"/>
        </w:rPr>
        <w:tab/>
      </w:r>
      <w:r w:rsidR="005F5CB9" w:rsidRPr="00A74506">
        <w:rPr>
          <w:rFonts w:ascii="Times New Roman" w:hAnsi="Times New Roman"/>
        </w:rPr>
        <w:tab/>
      </w:r>
      <w:r w:rsidR="005F5CB9" w:rsidRPr="00A74506">
        <w:rPr>
          <w:rFonts w:ascii="Times New Roman" w:hAnsi="Times New Roman"/>
        </w:rPr>
        <w:tab/>
      </w:r>
      <w:r w:rsidR="005F5CB9" w:rsidRPr="00A74506">
        <w:rPr>
          <w:rFonts w:ascii="Times New Roman" w:hAnsi="Times New Roman"/>
        </w:rPr>
        <w:tab/>
      </w:r>
      <w:r w:rsidR="005F5CB9" w:rsidRPr="00A74506">
        <w:rPr>
          <w:rFonts w:ascii="Times New Roman" w:hAnsi="Times New Roman"/>
        </w:rPr>
        <w:tab/>
      </w:r>
      <w:r w:rsidR="005F5CB9" w:rsidRPr="00A74506">
        <w:rPr>
          <w:rFonts w:ascii="Times New Roman" w:hAnsi="Times New Roman"/>
        </w:rPr>
        <w:tab/>
      </w:r>
      <w:r w:rsidR="005F5CB9" w:rsidRPr="00A74506">
        <w:rPr>
          <w:rFonts w:ascii="Times New Roman" w:hAnsi="Times New Roman"/>
        </w:rPr>
        <w:tab/>
      </w:r>
      <w:r w:rsidR="005F5CB9" w:rsidRPr="00A74506">
        <w:rPr>
          <w:rFonts w:ascii="Times New Roman" w:hAnsi="Times New Roman"/>
        </w:rPr>
        <w:tab/>
      </w:r>
      <w:r w:rsidR="005F5CB9" w:rsidRPr="00A74506">
        <w:rPr>
          <w:rFonts w:ascii="Times New Roman" w:hAnsi="Times New Roman"/>
        </w:rPr>
        <w:tab/>
      </w:r>
      <w:r w:rsidR="005F5CB9" w:rsidRPr="00A74506">
        <w:rPr>
          <w:rFonts w:ascii="Times New Roman" w:hAnsi="Times New Roman"/>
        </w:rPr>
        <w:tab/>
      </w:r>
      <w:r w:rsidR="005F5CB9" w:rsidRPr="00A74506">
        <w:rPr>
          <w:rFonts w:ascii="Times New Roman" w:hAnsi="Times New Roman"/>
        </w:rPr>
        <w:tab/>
      </w:r>
      <w:r w:rsidR="005F5CB9" w:rsidRPr="00A74506">
        <w:rPr>
          <w:rFonts w:ascii="Times New Roman" w:hAnsi="Times New Roman"/>
        </w:rPr>
        <w:tab/>
      </w:r>
      <w:r w:rsidR="005F5CB9" w:rsidRPr="00A74506">
        <w:rPr>
          <w:rFonts w:ascii="Times New Roman" w:hAnsi="Times New Roman"/>
        </w:rPr>
        <w:tab/>
      </w:r>
      <w:r w:rsidR="005F5CB9" w:rsidRPr="00A74506">
        <w:rPr>
          <w:rFonts w:ascii="Times New Roman" w:hAnsi="Times New Roman"/>
        </w:rPr>
        <w:tab/>
      </w:r>
      <w:r w:rsidR="005F5CB9" w:rsidRPr="00A74506">
        <w:rPr>
          <w:rFonts w:ascii="Times New Roman" w:hAnsi="Times New Roman"/>
        </w:rPr>
        <w:tab/>
      </w:r>
      <w:r w:rsidR="005F5CB9" w:rsidRPr="00A74506">
        <w:rPr>
          <w:rFonts w:ascii="Times New Roman" w:hAnsi="Times New Roman"/>
        </w:rPr>
        <w:tab/>
      </w:r>
      <w:r w:rsidR="005F5CB9" w:rsidRPr="00A74506">
        <w:rPr>
          <w:rFonts w:ascii="Times New Roman" w:hAnsi="Times New Roman"/>
        </w:rPr>
        <w:tab/>
      </w:r>
      <w:r w:rsidR="005F5CB9" w:rsidRPr="00A74506">
        <w:rPr>
          <w:rFonts w:ascii="Times New Roman" w:hAnsi="Times New Roman"/>
        </w:rPr>
        <w:tab/>
      </w:r>
      <w:r w:rsidR="005F5CB9" w:rsidRPr="00A74506">
        <w:rPr>
          <w:rFonts w:ascii="Times New Roman" w:hAnsi="Times New Roman"/>
        </w:rPr>
        <w:tab/>
      </w:r>
      <w:r w:rsidR="005F5CB9" w:rsidRPr="00A74506">
        <w:rPr>
          <w:rFonts w:ascii="Times New Roman" w:hAnsi="Times New Roman"/>
        </w:rPr>
        <w:tab/>
      </w:r>
      <w:r w:rsidR="005F5CB9" w:rsidRPr="00A74506">
        <w:rPr>
          <w:rFonts w:ascii="Times New Roman" w:hAnsi="Times New Roman"/>
        </w:rPr>
        <w:tab/>
      </w:r>
      <w:r w:rsidR="005F5CB9" w:rsidRPr="00A74506">
        <w:rPr>
          <w:rFonts w:ascii="Times New Roman" w:hAnsi="Times New Roman"/>
        </w:rPr>
        <w:tab/>
      </w:r>
      <w:r w:rsidR="005F5CB9" w:rsidRPr="00A74506">
        <w:rPr>
          <w:rFonts w:ascii="Times New Roman" w:hAnsi="Times New Roman"/>
        </w:rPr>
        <w:tab/>
      </w:r>
      <w:r w:rsidR="005F5CB9" w:rsidRPr="00A74506">
        <w:rPr>
          <w:rFonts w:ascii="Times New Roman" w:hAnsi="Times New Roman"/>
        </w:rPr>
        <w:tab/>
      </w:r>
      <w:r w:rsidR="005F5CB9" w:rsidRPr="00A74506">
        <w:rPr>
          <w:rFonts w:ascii="Times New Roman" w:hAnsi="Times New Roman"/>
        </w:rPr>
        <w:tab/>
      </w:r>
      <w:r w:rsidR="005F5CB9" w:rsidRPr="00A74506">
        <w:rPr>
          <w:rFonts w:ascii="Times New Roman" w:hAnsi="Times New Roman"/>
        </w:rPr>
        <w:tab/>
      </w:r>
      <w:r w:rsidR="005F5CB9" w:rsidRPr="00A74506">
        <w:rPr>
          <w:rFonts w:ascii="Times New Roman" w:hAnsi="Times New Roman"/>
        </w:rPr>
        <w:tab/>
      </w:r>
      <w:r w:rsidR="005F5CB9" w:rsidRPr="00A74506">
        <w:rPr>
          <w:rFonts w:ascii="Times New Roman" w:hAnsi="Times New Roman"/>
        </w:rPr>
        <w:tab/>
      </w:r>
      <w:r w:rsidR="005F5CB9" w:rsidRPr="00A74506">
        <w:rPr>
          <w:rFonts w:ascii="Times New Roman" w:hAnsi="Times New Roman"/>
        </w:rPr>
        <w:tab/>
      </w:r>
      <w:r w:rsidR="005F5CB9" w:rsidRPr="00A74506">
        <w:rPr>
          <w:rFonts w:ascii="Times New Roman" w:hAnsi="Times New Roman"/>
        </w:rPr>
        <w:tab/>
      </w:r>
      <w:r w:rsidR="005F5CB9" w:rsidRPr="00A74506">
        <w:rPr>
          <w:rFonts w:ascii="Times New Roman" w:hAnsi="Times New Roman"/>
        </w:rPr>
        <w:tab/>
      </w:r>
      <w:r w:rsidR="005F5CB9" w:rsidRPr="00A74506">
        <w:rPr>
          <w:rFonts w:ascii="Times New Roman" w:hAnsi="Times New Roman"/>
        </w:rPr>
        <w:tab/>
      </w:r>
      <w:r w:rsidR="005F5CB9" w:rsidRPr="00A74506">
        <w:rPr>
          <w:rFonts w:ascii="Times New Roman" w:hAnsi="Times New Roman"/>
        </w:rPr>
        <w:tab/>
      </w:r>
      <w:r w:rsidR="005F5CB9" w:rsidRPr="00A74506">
        <w:rPr>
          <w:rFonts w:ascii="Times New Roman" w:hAnsi="Times New Roman"/>
        </w:rPr>
        <w:tab/>
      </w:r>
      <w:r w:rsidR="005F5CB9" w:rsidRPr="00A74506">
        <w:rPr>
          <w:rFonts w:ascii="Times New Roman" w:hAnsi="Times New Roman"/>
        </w:rPr>
        <w:tab/>
      </w:r>
      <w:r w:rsidR="005F5CB9" w:rsidRPr="00A74506">
        <w:rPr>
          <w:rFonts w:ascii="Times New Roman" w:hAnsi="Times New Roman"/>
        </w:rPr>
        <w:tab/>
      </w:r>
      <w:r w:rsidR="005F5CB9" w:rsidRPr="00A74506">
        <w:rPr>
          <w:rFonts w:ascii="Times New Roman" w:hAnsi="Times New Roman"/>
        </w:rPr>
        <w:tab/>
      </w:r>
      <w:r w:rsidR="005F5CB9" w:rsidRPr="00A74506">
        <w:rPr>
          <w:rFonts w:ascii="Times New Roman" w:hAnsi="Times New Roman"/>
        </w:rPr>
        <w:tab/>
      </w:r>
      <w:r w:rsidR="005F5CB9" w:rsidRPr="00A74506">
        <w:rPr>
          <w:rFonts w:ascii="Times New Roman" w:hAnsi="Times New Roman"/>
        </w:rPr>
        <w:tab/>
      </w:r>
      <w:r w:rsidR="005F5CB9" w:rsidRPr="00A74506">
        <w:rPr>
          <w:rFonts w:ascii="Times New Roman" w:hAnsi="Times New Roman"/>
        </w:rPr>
        <w:tab/>
      </w:r>
      <w:r w:rsidR="005F5CB9" w:rsidRPr="00A74506">
        <w:rPr>
          <w:rFonts w:ascii="Times New Roman" w:hAnsi="Times New Roman"/>
        </w:rPr>
        <w:tab/>
      </w:r>
      <w:r w:rsidR="005F5CB9" w:rsidRPr="00A74506">
        <w:rPr>
          <w:rFonts w:ascii="Times New Roman" w:hAnsi="Times New Roman"/>
        </w:rPr>
        <w:tab/>
      </w:r>
      <w:r w:rsidR="005F5CB9" w:rsidRPr="00A74506">
        <w:rPr>
          <w:rFonts w:ascii="Times New Roman" w:hAnsi="Times New Roman"/>
        </w:rPr>
        <w:tab/>
      </w:r>
      <w:r w:rsidR="005F5CB9" w:rsidRPr="00A74506">
        <w:rPr>
          <w:rFonts w:ascii="Times New Roman" w:hAnsi="Times New Roman"/>
        </w:rPr>
        <w:tab/>
      </w:r>
      <w:r w:rsidR="005F5CB9" w:rsidRPr="00A74506">
        <w:rPr>
          <w:rFonts w:ascii="Times New Roman" w:hAnsi="Times New Roman"/>
        </w:rPr>
        <w:tab/>
      </w:r>
      <w:r w:rsidR="005F5CB9" w:rsidRPr="00A74506">
        <w:rPr>
          <w:rFonts w:ascii="Times New Roman" w:hAnsi="Times New Roman"/>
        </w:rPr>
        <w:tab/>
      </w:r>
      <w:r w:rsidR="005F5CB9" w:rsidRPr="00A74506">
        <w:rPr>
          <w:rFonts w:ascii="Times New Roman" w:hAnsi="Times New Roman"/>
        </w:rPr>
        <w:tab/>
      </w:r>
      <w:r w:rsidR="005F5CB9" w:rsidRPr="00A74506">
        <w:rPr>
          <w:rFonts w:ascii="Times New Roman" w:hAnsi="Times New Roman"/>
        </w:rPr>
        <w:tab/>
      </w:r>
      <w:r w:rsidR="005F5CB9" w:rsidRPr="00A74506">
        <w:rPr>
          <w:rFonts w:ascii="Times New Roman" w:hAnsi="Times New Roman"/>
        </w:rPr>
        <w:tab/>
      </w:r>
      <w:r w:rsidR="005F5CB9" w:rsidRPr="00A74506">
        <w:rPr>
          <w:rFonts w:ascii="Times New Roman" w:hAnsi="Times New Roman"/>
        </w:rPr>
        <w:tab/>
      </w:r>
      <w:r w:rsidR="005F5CB9" w:rsidRPr="00A74506">
        <w:rPr>
          <w:rFonts w:ascii="Times New Roman" w:hAnsi="Times New Roman"/>
        </w:rPr>
        <w:tab/>
      </w:r>
      <w:r w:rsidR="005F5CB9" w:rsidRPr="00A74506">
        <w:rPr>
          <w:rFonts w:ascii="Times New Roman" w:hAnsi="Times New Roman"/>
        </w:rPr>
        <w:tab/>
      </w:r>
    </w:p>
    <w:p w:rsidR="005F5CB9" w:rsidRDefault="005F5CB9" w:rsidP="005F5CB9">
      <w:pPr>
        <w:pStyle w:val="Bezproreda1"/>
        <w:rPr>
          <w:rFonts w:ascii="Times New Roman" w:hAnsi="Times New Roman"/>
        </w:rPr>
      </w:pPr>
    </w:p>
    <w:p w:rsidR="005F5CB9" w:rsidRPr="00A74506" w:rsidRDefault="005F5CB9" w:rsidP="005F5CB9">
      <w:pPr>
        <w:pStyle w:val="Bezproreda1"/>
        <w:rPr>
          <w:rFonts w:ascii="Times New Roman" w:hAnsi="Times New Roman"/>
        </w:rPr>
      </w:pPr>
      <w:r w:rsidRPr="00A74506">
        <w:rPr>
          <w:rFonts w:ascii="Times New Roman" w:hAnsi="Times New Roman"/>
        </w:rPr>
        <w:tab/>
      </w:r>
      <w:r w:rsidRPr="00A74506">
        <w:rPr>
          <w:rFonts w:ascii="Times New Roman" w:hAnsi="Times New Roman"/>
        </w:rPr>
        <w:tab/>
      </w:r>
      <w:r w:rsidRPr="00A74506">
        <w:rPr>
          <w:rFonts w:ascii="Times New Roman" w:hAnsi="Times New Roman"/>
        </w:rPr>
        <w:tab/>
      </w:r>
      <w:r w:rsidRPr="00A74506">
        <w:rPr>
          <w:rFonts w:ascii="Times New Roman" w:hAnsi="Times New Roman"/>
        </w:rPr>
        <w:tab/>
      </w:r>
      <w:r w:rsidRPr="00A74506">
        <w:rPr>
          <w:rFonts w:ascii="Times New Roman" w:hAnsi="Times New Roman"/>
        </w:rPr>
        <w:tab/>
      </w:r>
      <w:r w:rsidRPr="00A74506">
        <w:rPr>
          <w:rFonts w:ascii="Times New Roman" w:hAnsi="Times New Roman"/>
        </w:rPr>
        <w:tab/>
      </w:r>
      <w:r w:rsidRPr="00A74506">
        <w:rPr>
          <w:rFonts w:ascii="Times New Roman" w:hAnsi="Times New Roman"/>
        </w:rPr>
        <w:tab/>
      </w:r>
      <w:r w:rsidRPr="00A74506">
        <w:rPr>
          <w:rFonts w:ascii="Times New Roman" w:hAnsi="Times New Roman"/>
        </w:rPr>
        <w:tab/>
      </w:r>
      <w:r w:rsidRPr="00A74506">
        <w:rPr>
          <w:rFonts w:ascii="Times New Roman" w:hAnsi="Times New Roman"/>
        </w:rPr>
        <w:tab/>
      </w:r>
      <w:r w:rsidRPr="00A74506">
        <w:rPr>
          <w:rFonts w:ascii="Times New Roman" w:hAnsi="Times New Roman"/>
        </w:rPr>
        <w:tab/>
      </w:r>
      <w:r w:rsidRPr="00A74506">
        <w:rPr>
          <w:rFonts w:ascii="Times New Roman" w:hAnsi="Times New Roman"/>
        </w:rPr>
        <w:tab/>
      </w:r>
      <w:r w:rsidRPr="00A74506">
        <w:rPr>
          <w:rFonts w:ascii="Times New Roman" w:hAnsi="Times New Roman"/>
        </w:rPr>
        <w:tab/>
      </w:r>
    </w:p>
    <w:p w:rsidR="005F5CB9" w:rsidRPr="00A74506" w:rsidRDefault="005F5CB9" w:rsidP="005F5CB9">
      <w:pPr>
        <w:pStyle w:val="Bezproreda1"/>
        <w:rPr>
          <w:rFonts w:ascii="Times New Roman" w:hAnsi="Times New Roman"/>
        </w:rPr>
      </w:pPr>
      <w:r w:rsidRPr="00A74506">
        <w:rPr>
          <w:rFonts w:ascii="Times New Roman" w:hAnsi="Times New Roman"/>
        </w:rPr>
        <w:t>Poštovani,</w:t>
      </w:r>
    </w:p>
    <w:p w:rsidR="005F5CB9" w:rsidRDefault="005F5CB9" w:rsidP="005F5CB9">
      <w:pPr>
        <w:pStyle w:val="Bezproreda1"/>
        <w:rPr>
          <w:rFonts w:ascii="Times New Roman" w:hAnsi="Times New Roman"/>
        </w:rPr>
      </w:pPr>
      <w:r w:rsidRPr="00A74506">
        <w:rPr>
          <w:rFonts w:ascii="Times New Roman" w:hAnsi="Times New Roman"/>
        </w:rPr>
        <w:tab/>
      </w:r>
      <w:r>
        <w:rPr>
          <w:rFonts w:ascii="Times New Roman" w:hAnsi="Times New Roman"/>
        </w:rPr>
        <w:t xml:space="preserve">Osnovna škola Sesvetska Sopnica pokrenula je nabavu _________________________ te vam upućujemo ovaj  Poziv  na dostavu ponude. </w:t>
      </w:r>
    </w:p>
    <w:p w:rsidR="005F5CB9" w:rsidRPr="00D04C07" w:rsidRDefault="005F5CB9" w:rsidP="005F5CB9">
      <w:pPr>
        <w:pStyle w:val="Bezproreda1"/>
        <w:rPr>
          <w:rFonts w:ascii="Times New Roman" w:hAnsi="Times New Roman"/>
        </w:rPr>
      </w:pPr>
      <w:r>
        <w:rPr>
          <w:rFonts w:ascii="Times New Roman" w:hAnsi="Times New Roman"/>
        </w:rPr>
        <w:tab/>
        <w:t xml:space="preserve">Na predmetnu </w:t>
      </w:r>
      <w:r w:rsidR="00E7077D">
        <w:rPr>
          <w:rFonts w:ascii="Times New Roman" w:hAnsi="Times New Roman"/>
        </w:rPr>
        <w:t>nabavu Škola primjenjuje Pravilnik</w:t>
      </w:r>
      <w:r>
        <w:rPr>
          <w:rFonts w:ascii="Times New Roman" w:hAnsi="Times New Roman"/>
        </w:rPr>
        <w:t xml:space="preserve">  o provedbi postupaka </w:t>
      </w:r>
      <w:r w:rsidR="00E7077D">
        <w:rPr>
          <w:rFonts w:ascii="Times New Roman" w:hAnsi="Times New Roman"/>
        </w:rPr>
        <w:t xml:space="preserve">jednostavne </w:t>
      </w:r>
      <w:r>
        <w:rPr>
          <w:rFonts w:ascii="Times New Roman" w:hAnsi="Times New Roman"/>
        </w:rPr>
        <w:t xml:space="preserve"> </w:t>
      </w:r>
      <w:r w:rsidR="00E7077D">
        <w:rPr>
          <w:rFonts w:ascii="Times New Roman" w:hAnsi="Times New Roman"/>
        </w:rPr>
        <w:t>nabave.</w:t>
      </w:r>
      <w:r>
        <w:rPr>
          <w:rFonts w:ascii="Times New Roman" w:hAnsi="Times New Roman"/>
        </w:rPr>
        <w:t xml:space="preserve"> </w:t>
      </w:r>
    </w:p>
    <w:p w:rsidR="005F5CB9" w:rsidRPr="00D04C07" w:rsidRDefault="005F5CB9" w:rsidP="005F5CB9">
      <w:pPr>
        <w:pStyle w:val="Bezproreda1"/>
        <w:rPr>
          <w:rFonts w:ascii="Times New Roman" w:hAnsi="Times New Roman"/>
        </w:rPr>
      </w:pPr>
    </w:p>
    <w:p w:rsidR="005F5CB9" w:rsidRDefault="005F5CB9" w:rsidP="005F5CB9">
      <w:pPr>
        <w:pStyle w:val="Bezproreda1"/>
        <w:numPr>
          <w:ilvl w:val="0"/>
          <w:numId w:val="8"/>
        </w:numPr>
        <w:spacing w:line="360" w:lineRule="auto"/>
        <w:rPr>
          <w:rFonts w:ascii="Times New Roman" w:hAnsi="Times New Roman"/>
          <w:b/>
        </w:rPr>
      </w:pPr>
      <w:r w:rsidRPr="00A74506">
        <w:rPr>
          <w:rFonts w:ascii="Times New Roman" w:hAnsi="Times New Roman"/>
          <w:b/>
        </w:rPr>
        <w:t>Predmet nab</w:t>
      </w:r>
      <w:r>
        <w:rPr>
          <w:rFonts w:ascii="Times New Roman" w:hAnsi="Times New Roman"/>
          <w:b/>
        </w:rPr>
        <w:t>ave</w:t>
      </w:r>
    </w:p>
    <w:p w:rsidR="005F5CB9" w:rsidRPr="006F1AF4" w:rsidRDefault="005F5CB9" w:rsidP="005F5CB9">
      <w:pPr>
        <w:pStyle w:val="Bezproreda1"/>
        <w:numPr>
          <w:ilvl w:val="1"/>
          <w:numId w:val="8"/>
        </w:numPr>
        <w:spacing w:line="360" w:lineRule="auto"/>
        <w:rPr>
          <w:rFonts w:ascii="Times New Roman" w:hAnsi="Times New Roman"/>
          <w:i/>
        </w:rPr>
      </w:pPr>
      <w:r w:rsidRPr="006F1AF4">
        <w:rPr>
          <w:rFonts w:ascii="Times New Roman" w:hAnsi="Times New Roman"/>
          <w:i/>
        </w:rPr>
        <w:t>Opis predmeta nabave:</w:t>
      </w:r>
    </w:p>
    <w:p w:rsidR="005F5CB9" w:rsidRPr="006F1AF4" w:rsidRDefault="005F5CB9" w:rsidP="005F5CB9">
      <w:pPr>
        <w:pStyle w:val="Bezproreda1"/>
        <w:numPr>
          <w:ilvl w:val="1"/>
          <w:numId w:val="8"/>
        </w:numPr>
        <w:spacing w:line="360" w:lineRule="auto"/>
        <w:rPr>
          <w:rFonts w:ascii="Times New Roman" w:hAnsi="Times New Roman"/>
          <w:i/>
        </w:rPr>
      </w:pPr>
      <w:r w:rsidRPr="006F1AF4">
        <w:rPr>
          <w:rFonts w:ascii="Times New Roman" w:hAnsi="Times New Roman"/>
          <w:i/>
        </w:rPr>
        <w:t>Procijenjena vrijednost nabave (bez PDV-a):</w:t>
      </w:r>
    </w:p>
    <w:p w:rsidR="005F5CB9" w:rsidRPr="006F1AF4" w:rsidRDefault="005F5CB9" w:rsidP="005F5CB9">
      <w:pPr>
        <w:pStyle w:val="Bezproreda1"/>
        <w:numPr>
          <w:ilvl w:val="1"/>
          <w:numId w:val="8"/>
        </w:numPr>
        <w:spacing w:line="360" w:lineRule="auto"/>
        <w:rPr>
          <w:rFonts w:ascii="Times New Roman" w:hAnsi="Times New Roman"/>
          <w:i/>
        </w:rPr>
      </w:pPr>
      <w:r w:rsidRPr="006F1AF4">
        <w:rPr>
          <w:rFonts w:ascii="Times New Roman" w:hAnsi="Times New Roman"/>
          <w:i/>
        </w:rPr>
        <w:t>Količina predmeta nabave</w:t>
      </w:r>
    </w:p>
    <w:p w:rsidR="005F5CB9" w:rsidRPr="00A74506" w:rsidRDefault="005F5CB9" w:rsidP="005F5CB9">
      <w:pPr>
        <w:pStyle w:val="Bezproreda1"/>
        <w:rPr>
          <w:rFonts w:ascii="Times New Roman" w:hAnsi="Times New Roman"/>
        </w:rPr>
      </w:pPr>
    </w:p>
    <w:p w:rsidR="005F5CB9" w:rsidRPr="00A74506" w:rsidRDefault="005F5CB9" w:rsidP="005F5CB9">
      <w:pPr>
        <w:pStyle w:val="Bezproreda1"/>
        <w:numPr>
          <w:ilvl w:val="0"/>
          <w:numId w:val="8"/>
        </w:numPr>
        <w:rPr>
          <w:rFonts w:ascii="Times New Roman" w:hAnsi="Times New Roman"/>
          <w:b/>
        </w:rPr>
      </w:pPr>
      <w:r w:rsidRPr="00A74506">
        <w:rPr>
          <w:rFonts w:ascii="Times New Roman" w:hAnsi="Times New Roman"/>
          <w:b/>
        </w:rPr>
        <w:t>Propisi kojih se ponuditelj mora pridržavati prili</w:t>
      </w:r>
      <w:r>
        <w:rPr>
          <w:rFonts w:ascii="Times New Roman" w:hAnsi="Times New Roman"/>
          <w:b/>
        </w:rPr>
        <w:t>kom izvršavanja predmeta nabave</w:t>
      </w:r>
    </w:p>
    <w:p w:rsidR="005F5CB9" w:rsidRPr="00A74506" w:rsidRDefault="005F5CB9" w:rsidP="005F5CB9">
      <w:pPr>
        <w:pStyle w:val="Bezproreda1"/>
        <w:rPr>
          <w:rFonts w:ascii="Times New Roman" w:hAnsi="Times New Roman"/>
        </w:rPr>
      </w:pPr>
    </w:p>
    <w:p w:rsidR="005F5CB9" w:rsidRDefault="005F5CB9" w:rsidP="005F5CB9">
      <w:pPr>
        <w:pStyle w:val="Bezproreda1"/>
        <w:numPr>
          <w:ilvl w:val="0"/>
          <w:numId w:val="8"/>
        </w:numPr>
        <w:spacing w:line="360" w:lineRule="auto"/>
        <w:rPr>
          <w:rFonts w:ascii="Times New Roman" w:hAnsi="Times New Roman"/>
          <w:b/>
        </w:rPr>
      </w:pPr>
      <w:r w:rsidRPr="00A74506">
        <w:rPr>
          <w:rFonts w:ascii="Times New Roman" w:hAnsi="Times New Roman"/>
          <w:b/>
        </w:rPr>
        <w:t>Uvjeti nabave</w:t>
      </w:r>
    </w:p>
    <w:p w:rsidR="005F5CB9" w:rsidRPr="00A74506" w:rsidRDefault="005F5CB9" w:rsidP="005F5CB9">
      <w:pPr>
        <w:pStyle w:val="Bezproreda1"/>
        <w:numPr>
          <w:ilvl w:val="1"/>
          <w:numId w:val="8"/>
        </w:numPr>
        <w:spacing w:line="360" w:lineRule="auto"/>
        <w:rPr>
          <w:rFonts w:ascii="Times New Roman" w:hAnsi="Times New Roman"/>
          <w:i/>
        </w:rPr>
      </w:pPr>
      <w:r w:rsidRPr="00A74506">
        <w:rPr>
          <w:rFonts w:ascii="Times New Roman" w:hAnsi="Times New Roman"/>
          <w:i/>
        </w:rPr>
        <w:t>Način izvršenja:</w:t>
      </w:r>
    </w:p>
    <w:p w:rsidR="005F5CB9" w:rsidRPr="00A74506" w:rsidRDefault="005F5CB9" w:rsidP="005F5CB9">
      <w:pPr>
        <w:pStyle w:val="Bezproreda1"/>
        <w:numPr>
          <w:ilvl w:val="1"/>
          <w:numId w:val="8"/>
        </w:numPr>
        <w:spacing w:line="360" w:lineRule="auto"/>
        <w:rPr>
          <w:rFonts w:ascii="Times New Roman" w:hAnsi="Times New Roman"/>
          <w:i/>
        </w:rPr>
      </w:pPr>
      <w:r w:rsidRPr="00A74506">
        <w:rPr>
          <w:rFonts w:ascii="Times New Roman" w:hAnsi="Times New Roman"/>
          <w:i/>
        </w:rPr>
        <w:t xml:space="preserve">Rok </w:t>
      </w:r>
      <w:r>
        <w:rPr>
          <w:rFonts w:ascii="Times New Roman" w:hAnsi="Times New Roman"/>
          <w:i/>
        </w:rPr>
        <w:t>izvršenja</w:t>
      </w:r>
      <w:r w:rsidRPr="00A74506">
        <w:rPr>
          <w:rFonts w:ascii="Times New Roman" w:hAnsi="Times New Roman"/>
          <w:i/>
        </w:rPr>
        <w:t>:</w:t>
      </w:r>
    </w:p>
    <w:p w:rsidR="005F5CB9" w:rsidRDefault="005F5CB9" w:rsidP="005F5CB9">
      <w:pPr>
        <w:pStyle w:val="Bezproreda1"/>
        <w:numPr>
          <w:ilvl w:val="1"/>
          <w:numId w:val="8"/>
        </w:numPr>
        <w:spacing w:line="360" w:lineRule="auto"/>
        <w:rPr>
          <w:rFonts w:ascii="Times New Roman" w:hAnsi="Times New Roman"/>
          <w:i/>
        </w:rPr>
      </w:pPr>
      <w:r w:rsidRPr="00A74506">
        <w:rPr>
          <w:rFonts w:ascii="Times New Roman" w:hAnsi="Times New Roman"/>
          <w:i/>
        </w:rPr>
        <w:t xml:space="preserve">Mjesto </w:t>
      </w:r>
      <w:r>
        <w:rPr>
          <w:rFonts w:ascii="Times New Roman" w:hAnsi="Times New Roman"/>
          <w:i/>
        </w:rPr>
        <w:t>izvršenja</w:t>
      </w:r>
      <w:r w:rsidRPr="00A74506">
        <w:rPr>
          <w:rFonts w:ascii="Times New Roman" w:hAnsi="Times New Roman"/>
          <w:i/>
        </w:rPr>
        <w:t>:</w:t>
      </w:r>
    </w:p>
    <w:p w:rsidR="005F5CB9" w:rsidRPr="00F325F4" w:rsidRDefault="005F5CB9" w:rsidP="005F5CB9">
      <w:pPr>
        <w:pStyle w:val="Bezproreda1"/>
        <w:numPr>
          <w:ilvl w:val="1"/>
          <w:numId w:val="8"/>
        </w:numPr>
        <w:spacing w:line="360" w:lineRule="auto"/>
        <w:rPr>
          <w:rFonts w:ascii="Times New Roman" w:hAnsi="Times New Roman"/>
          <w:i/>
        </w:rPr>
      </w:pPr>
      <w:r w:rsidRPr="00F325F4">
        <w:rPr>
          <w:rFonts w:ascii="Times New Roman" w:hAnsi="Times New Roman"/>
          <w:i/>
        </w:rPr>
        <w:t>Rok, način i uvjeti plaćanja</w:t>
      </w:r>
    </w:p>
    <w:p w:rsidR="005F5CB9" w:rsidRDefault="005F5CB9" w:rsidP="005F5CB9">
      <w:pPr>
        <w:pStyle w:val="Bezproreda1"/>
        <w:ind w:left="1056"/>
        <w:rPr>
          <w:rFonts w:ascii="Times New Roman" w:hAnsi="Times New Roman"/>
        </w:rPr>
      </w:pPr>
    </w:p>
    <w:p w:rsidR="005F5CB9" w:rsidRPr="002C3E45" w:rsidRDefault="005F5CB9" w:rsidP="005F5CB9">
      <w:pPr>
        <w:pStyle w:val="Bezproreda1"/>
        <w:numPr>
          <w:ilvl w:val="0"/>
          <w:numId w:val="8"/>
        </w:numPr>
        <w:rPr>
          <w:rFonts w:ascii="Times New Roman" w:hAnsi="Times New Roman"/>
        </w:rPr>
      </w:pPr>
      <w:r w:rsidRPr="004C0FE9">
        <w:rPr>
          <w:rFonts w:ascii="Times New Roman" w:hAnsi="Times New Roman"/>
          <w:b/>
        </w:rPr>
        <w:t>Rok valjanosti ponude</w:t>
      </w:r>
    </w:p>
    <w:p w:rsidR="005F5CB9" w:rsidRDefault="005F5CB9" w:rsidP="005F5CB9">
      <w:pPr>
        <w:pStyle w:val="Bezproreda1"/>
        <w:ind w:left="360"/>
        <w:rPr>
          <w:rFonts w:ascii="Times New Roman" w:hAnsi="Times New Roman"/>
        </w:rPr>
      </w:pPr>
    </w:p>
    <w:p w:rsidR="005F5CB9" w:rsidRDefault="005F5CB9" w:rsidP="005F5CB9">
      <w:pPr>
        <w:pStyle w:val="Bezproreda1"/>
        <w:numPr>
          <w:ilvl w:val="0"/>
          <w:numId w:val="8"/>
        </w:numPr>
        <w:rPr>
          <w:rFonts w:ascii="Times New Roman" w:hAnsi="Times New Roman"/>
          <w:b/>
        </w:rPr>
      </w:pPr>
      <w:r w:rsidRPr="004F791B">
        <w:rPr>
          <w:rFonts w:ascii="Times New Roman" w:hAnsi="Times New Roman"/>
          <w:b/>
        </w:rPr>
        <w:t>Odredbe o cijeni ponude</w:t>
      </w:r>
    </w:p>
    <w:p w:rsidR="005F5CB9" w:rsidRPr="00C07EF9" w:rsidRDefault="005F5CB9" w:rsidP="005F5CB9">
      <w:pPr>
        <w:pStyle w:val="Bezproreda1"/>
        <w:rPr>
          <w:rFonts w:ascii="Times New Roman" w:hAnsi="Times New Roman"/>
        </w:rPr>
      </w:pPr>
      <w:r>
        <w:rPr>
          <w:rFonts w:ascii="Times New Roman" w:hAnsi="Times New Roman"/>
        </w:rPr>
        <w:t xml:space="preserve">Cijenu ponude potrebno je iskazati na način da se prvo navede cijena bez PDV-a, iznos PDV-a te konačna cijena s PDV-om. </w:t>
      </w:r>
      <w:r w:rsidRPr="00C07EF9">
        <w:rPr>
          <w:rFonts w:ascii="Times New Roman" w:hAnsi="Times New Roman"/>
        </w:rPr>
        <w:t xml:space="preserve">U cijenu ponude bez PDV-a moraju biti uračunati svi troškovi i popusti. </w:t>
      </w:r>
    </w:p>
    <w:p w:rsidR="005F5CB9" w:rsidRPr="00291342" w:rsidRDefault="005F5CB9" w:rsidP="005F5CB9">
      <w:pPr>
        <w:pStyle w:val="Bezproreda1"/>
        <w:rPr>
          <w:rFonts w:ascii="Times New Roman" w:hAnsi="Times New Roman"/>
        </w:rPr>
      </w:pPr>
      <w:r>
        <w:rPr>
          <w:rFonts w:ascii="Times New Roman" w:hAnsi="Times New Roman"/>
        </w:rPr>
        <w:t xml:space="preserve">Ukoliko cijena </w:t>
      </w:r>
      <w:r w:rsidRPr="00291342">
        <w:rPr>
          <w:rFonts w:ascii="Times New Roman" w:hAnsi="Times New Roman"/>
        </w:rPr>
        <w:t xml:space="preserve"> ponude bez PDV-a izražena u troškovniku ne odgovara cijeni ponude bez PDV-a </w:t>
      </w:r>
    </w:p>
    <w:p w:rsidR="005F5CB9" w:rsidRDefault="005F5CB9" w:rsidP="005F5CB9">
      <w:pPr>
        <w:pStyle w:val="Bezproreda1"/>
        <w:rPr>
          <w:rFonts w:ascii="Times New Roman" w:hAnsi="Times New Roman"/>
        </w:rPr>
      </w:pPr>
      <w:r w:rsidRPr="00291342">
        <w:rPr>
          <w:rFonts w:ascii="Times New Roman" w:hAnsi="Times New Roman"/>
        </w:rPr>
        <w:t>izraženoj u ponudbenom listu, vrijedi cijena ponude bez PDV-a izražena  u troškovniku.</w:t>
      </w:r>
    </w:p>
    <w:p w:rsidR="005F5CB9" w:rsidRPr="00C07EF9" w:rsidRDefault="005F5CB9" w:rsidP="005F5CB9">
      <w:pPr>
        <w:pStyle w:val="Bezproreda1"/>
        <w:rPr>
          <w:rFonts w:ascii="Times New Roman" w:hAnsi="Times New Roman"/>
        </w:rPr>
      </w:pPr>
      <w:r w:rsidRPr="00C07EF9">
        <w:rPr>
          <w:rFonts w:ascii="Times New Roman" w:hAnsi="Times New Roman"/>
        </w:rPr>
        <w:t xml:space="preserve">Cijene stavki iz </w:t>
      </w:r>
      <w:r>
        <w:rPr>
          <w:rFonts w:ascii="Times New Roman" w:hAnsi="Times New Roman"/>
        </w:rPr>
        <w:t>troškovnika</w:t>
      </w:r>
      <w:r w:rsidRPr="00C07EF9">
        <w:rPr>
          <w:rFonts w:ascii="Times New Roman" w:hAnsi="Times New Roman"/>
        </w:rPr>
        <w:t xml:space="preserve"> su konačne i nepromjenjive za sve vrijeme trajanja </w:t>
      </w:r>
      <w:r>
        <w:rPr>
          <w:rFonts w:ascii="Times New Roman" w:hAnsi="Times New Roman"/>
        </w:rPr>
        <w:t>ugovora.</w:t>
      </w:r>
    </w:p>
    <w:p w:rsidR="005F5CB9" w:rsidRDefault="005F5CB9" w:rsidP="005F5CB9">
      <w:pPr>
        <w:pStyle w:val="Bezproreda1"/>
        <w:ind w:left="720"/>
        <w:rPr>
          <w:rFonts w:ascii="Times New Roman" w:hAnsi="Times New Roman"/>
        </w:rPr>
      </w:pPr>
    </w:p>
    <w:p w:rsidR="005F5CB9" w:rsidRPr="00441C48" w:rsidRDefault="005F5CB9" w:rsidP="005F5CB9">
      <w:pPr>
        <w:pStyle w:val="Bezproreda1"/>
        <w:numPr>
          <w:ilvl w:val="0"/>
          <w:numId w:val="8"/>
        </w:numPr>
        <w:rPr>
          <w:rFonts w:ascii="Times New Roman" w:hAnsi="Times New Roman"/>
          <w:b/>
        </w:rPr>
      </w:pPr>
      <w:r w:rsidRPr="00441C48">
        <w:rPr>
          <w:rFonts w:ascii="Times New Roman" w:hAnsi="Times New Roman"/>
          <w:b/>
        </w:rPr>
        <w:t>Kriterij odabira ponude</w:t>
      </w:r>
    </w:p>
    <w:p w:rsidR="005F5CB9" w:rsidRDefault="005F5CB9" w:rsidP="005F5CB9">
      <w:pPr>
        <w:pStyle w:val="Bezproreda1"/>
        <w:rPr>
          <w:rFonts w:ascii="Times New Roman" w:hAnsi="Times New Roman"/>
        </w:rPr>
      </w:pPr>
      <w:r>
        <w:rPr>
          <w:rFonts w:ascii="Times New Roman" w:hAnsi="Times New Roman"/>
        </w:rPr>
        <w:t>Kriterij odabira ponude je __________________.</w:t>
      </w:r>
      <w:r w:rsidRPr="00717F7C">
        <w:rPr>
          <w:rFonts w:ascii="Times New Roman" w:hAnsi="Times New Roman"/>
        </w:rPr>
        <w:t xml:space="preserve"> </w:t>
      </w:r>
    </w:p>
    <w:p w:rsidR="005F5CB9" w:rsidRDefault="005F5CB9" w:rsidP="005F5CB9">
      <w:pPr>
        <w:pStyle w:val="Bezproreda1"/>
        <w:rPr>
          <w:rFonts w:ascii="Times New Roman" w:hAnsi="Times New Roman"/>
        </w:rPr>
      </w:pPr>
      <w:r>
        <w:rPr>
          <w:rFonts w:ascii="Times New Roman" w:hAnsi="Times New Roman"/>
        </w:rPr>
        <w:t>Naručitelj neće prihvatiti ponudu koja ne ispunjava uvjete i zahtjeve vezane za predmet nabave iz ovoga Poziva.</w:t>
      </w:r>
    </w:p>
    <w:p w:rsidR="005F5CB9" w:rsidRDefault="005F5CB9" w:rsidP="005F5CB9">
      <w:pPr>
        <w:pStyle w:val="Bezproreda1"/>
        <w:ind w:left="1080"/>
        <w:rPr>
          <w:rFonts w:ascii="Times New Roman" w:hAnsi="Times New Roman"/>
        </w:rPr>
      </w:pPr>
    </w:p>
    <w:p w:rsidR="005F5CB9" w:rsidRDefault="005F5CB9" w:rsidP="005F5CB9">
      <w:pPr>
        <w:pStyle w:val="Bezproreda1"/>
        <w:numPr>
          <w:ilvl w:val="0"/>
          <w:numId w:val="8"/>
        </w:numPr>
        <w:rPr>
          <w:rFonts w:ascii="Times New Roman" w:hAnsi="Times New Roman"/>
          <w:b/>
        </w:rPr>
      </w:pPr>
      <w:r>
        <w:rPr>
          <w:rFonts w:ascii="Times New Roman" w:hAnsi="Times New Roman"/>
          <w:b/>
        </w:rPr>
        <w:t>Razlozi isključenja, dokazi sposobnosti, jamstva</w:t>
      </w:r>
    </w:p>
    <w:p w:rsidR="005F5CB9" w:rsidRPr="006524B5" w:rsidRDefault="005F5CB9" w:rsidP="005F5CB9">
      <w:pPr>
        <w:pStyle w:val="Bezproreda1"/>
        <w:ind w:left="360"/>
        <w:rPr>
          <w:rFonts w:ascii="Times New Roman" w:hAnsi="Times New Roman"/>
          <w:b/>
        </w:rPr>
      </w:pPr>
    </w:p>
    <w:p w:rsidR="005F5CB9" w:rsidRDefault="005F5CB9" w:rsidP="005F5CB9">
      <w:pPr>
        <w:pStyle w:val="Bezproreda1"/>
        <w:numPr>
          <w:ilvl w:val="0"/>
          <w:numId w:val="8"/>
        </w:numPr>
        <w:rPr>
          <w:rFonts w:ascii="Times New Roman" w:hAnsi="Times New Roman"/>
          <w:b/>
        </w:rPr>
      </w:pPr>
      <w:r>
        <w:rPr>
          <w:rFonts w:ascii="Times New Roman" w:hAnsi="Times New Roman"/>
          <w:b/>
        </w:rPr>
        <w:t>Sastavni dijelove ponude</w:t>
      </w:r>
    </w:p>
    <w:p w:rsidR="005F5CB9" w:rsidRDefault="005F5CB9" w:rsidP="005F5CB9">
      <w:pPr>
        <w:pStyle w:val="Bezproreda1"/>
        <w:numPr>
          <w:ilvl w:val="0"/>
          <w:numId w:val="10"/>
        </w:numPr>
        <w:rPr>
          <w:rFonts w:ascii="Times New Roman" w:hAnsi="Times New Roman"/>
        </w:rPr>
      </w:pPr>
      <w:r w:rsidRPr="006F1AF4">
        <w:rPr>
          <w:rFonts w:ascii="Times New Roman" w:hAnsi="Times New Roman"/>
        </w:rPr>
        <w:t>ponudbeni list iz priloga</w:t>
      </w:r>
      <w:r>
        <w:rPr>
          <w:rFonts w:ascii="Times New Roman" w:hAnsi="Times New Roman"/>
        </w:rPr>
        <w:t xml:space="preserve"> (ispunjen i potpisan od strane ponuditelja)</w:t>
      </w:r>
    </w:p>
    <w:p w:rsidR="005F5CB9" w:rsidRDefault="005F5CB9" w:rsidP="005F5CB9">
      <w:pPr>
        <w:pStyle w:val="Bezproreda1"/>
        <w:numPr>
          <w:ilvl w:val="0"/>
          <w:numId w:val="10"/>
        </w:numPr>
        <w:rPr>
          <w:rFonts w:ascii="Times New Roman" w:hAnsi="Times New Roman"/>
        </w:rPr>
      </w:pPr>
      <w:r>
        <w:rPr>
          <w:rFonts w:ascii="Times New Roman" w:hAnsi="Times New Roman"/>
        </w:rPr>
        <w:t>troškovnik iz priloga (ispunjen i potpisan od strane ponuditelja, ako je tražen)</w:t>
      </w:r>
    </w:p>
    <w:p w:rsidR="005F5CB9" w:rsidRDefault="005F5CB9" w:rsidP="005F5CB9">
      <w:pPr>
        <w:pStyle w:val="Bezproreda1"/>
        <w:numPr>
          <w:ilvl w:val="0"/>
          <w:numId w:val="10"/>
        </w:numPr>
        <w:rPr>
          <w:rFonts w:ascii="Times New Roman" w:hAnsi="Times New Roman"/>
        </w:rPr>
      </w:pPr>
      <w:r>
        <w:rPr>
          <w:rFonts w:ascii="Times New Roman" w:hAnsi="Times New Roman"/>
        </w:rPr>
        <w:t>dokumenti iz točke 7. ako su traženi</w:t>
      </w:r>
    </w:p>
    <w:p w:rsidR="005F5CB9" w:rsidRPr="006F1AF4" w:rsidRDefault="005F5CB9" w:rsidP="005F5CB9">
      <w:pPr>
        <w:pStyle w:val="Bezproreda1"/>
        <w:numPr>
          <w:ilvl w:val="0"/>
          <w:numId w:val="10"/>
        </w:numPr>
        <w:rPr>
          <w:rFonts w:ascii="Times New Roman" w:hAnsi="Times New Roman"/>
        </w:rPr>
      </w:pPr>
      <w:r>
        <w:rPr>
          <w:rFonts w:ascii="Times New Roman" w:hAnsi="Times New Roman"/>
        </w:rPr>
        <w:t>ostalo</w:t>
      </w:r>
    </w:p>
    <w:p w:rsidR="005F5CB9" w:rsidRDefault="005F5CB9" w:rsidP="005F5CB9">
      <w:pPr>
        <w:pStyle w:val="Bezproreda1"/>
        <w:ind w:left="360"/>
        <w:rPr>
          <w:rFonts w:ascii="Times New Roman" w:hAnsi="Times New Roman"/>
          <w:b/>
        </w:rPr>
      </w:pPr>
    </w:p>
    <w:p w:rsidR="005F5CB9" w:rsidRPr="008574AB" w:rsidRDefault="005F5CB9" w:rsidP="005F5CB9">
      <w:pPr>
        <w:pStyle w:val="Bezproreda1"/>
        <w:numPr>
          <w:ilvl w:val="0"/>
          <w:numId w:val="8"/>
        </w:numPr>
        <w:spacing w:line="360" w:lineRule="auto"/>
        <w:rPr>
          <w:rFonts w:ascii="Times New Roman" w:hAnsi="Times New Roman"/>
          <w:b/>
        </w:rPr>
      </w:pPr>
      <w:r w:rsidRPr="008574AB">
        <w:rPr>
          <w:rFonts w:ascii="Times New Roman" w:hAnsi="Times New Roman"/>
          <w:b/>
        </w:rPr>
        <w:t>Način dostave ponude</w:t>
      </w:r>
    </w:p>
    <w:p w:rsidR="005F5CB9" w:rsidRPr="00823277" w:rsidRDefault="005F5CB9" w:rsidP="005F5CB9">
      <w:pPr>
        <w:pStyle w:val="Bezproreda1"/>
        <w:numPr>
          <w:ilvl w:val="1"/>
          <w:numId w:val="8"/>
        </w:numPr>
        <w:spacing w:line="360" w:lineRule="auto"/>
        <w:rPr>
          <w:rFonts w:ascii="Times New Roman" w:hAnsi="Times New Roman"/>
          <w:i/>
        </w:rPr>
      </w:pPr>
      <w:r>
        <w:rPr>
          <w:rFonts w:ascii="Times New Roman" w:hAnsi="Times New Roman"/>
          <w:i/>
        </w:rPr>
        <w:t>Rok dostave</w:t>
      </w:r>
    </w:p>
    <w:p w:rsidR="005F5CB9" w:rsidRDefault="005F5CB9" w:rsidP="005F5CB9">
      <w:pPr>
        <w:pStyle w:val="Bezproreda1"/>
        <w:ind w:left="720"/>
        <w:rPr>
          <w:rFonts w:ascii="Times New Roman" w:hAnsi="Times New Roman"/>
        </w:rPr>
      </w:pPr>
    </w:p>
    <w:p w:rsidR="005F5CB9" w:rsidRDefault="005F5CB9" w:rsidP="005F5CB9">
      <w:pPr>
        <w:pStyle w:val="Bezproreda1"/>
        <w:numPr>
          <w:ilvl w:val="0"/>
          <w:numId w:val="8"/>
        </w:numPr>
        <w:rPr>
          <w:rFonts w:ascii="Times New Roman" w:hAnsi="Times New Roman"/>
          <w:b/>
        </w:rPr>
      </w:pPr>
      <w:r w:rsidRPr="00171C55">
        <w:rPr>
          <w:rFonts w:ascii="Times New Roman" w:hAnsi="Times New Roman"/>
          <w:b/>
        </w:rPr>
        <w:t>Ostale odredbe</w:t>
      </w:r>
    </w:p>
    <w:p w:rsidR="005F5CB9" w:rsidRDefault="005F5CB9" w:rsidP="005F5CB9">
      <w:pPr>
        <w:pStyle w:val="Bezproreda1"/>
        <w:rPr>
          <w:rFonts w:ascii="Times New Roman" w:hAnsi="Times New Roman"/>
        </w:rPr>
      </w:pPr>
      <w:r>
        <w:rPr>
          <w:rFonts w:ascii="Times New Roman" w:hAnsi="Times New Roman"/>
        </w:rPr>
        <w:t>Obavijesti u vezi predmeta nabave:</w:t>
      </w:r>
    </w:p>
    <w:p w:rsidR="005F5CB9" w:rsidRPr="00823277" w:rsidRDefault="005F5CB9" w:rsidP="005F5CB9">
      <w:pPr>
        <w:pStyle w:val="Bezproreda1"/>
        <w:rPr>
          <w:rFonts w:ascii="Times New Roman" w:hAnsi="Times New Roman"/>
        </w:rPr>
      </w:pPr>
      <w:r>
        <w:rPr>
          <w:rFonts w:ascii="Times New Roman" w:hAnsi="Times New Roman"/>
        </w:rPr>
        <w:t>kontakt osoba: __________, sredstvo komunikacije:__________.</w:t>
      </w:r>
    </w:p>
    <w:p w:rsidR="005F5CB9" w:rsidRDefault="005F5CB9" w:rsidP="005F5CB9">
      <w:pPr>
        <w:pStyle w:val="Bezproreda1"/>
        <w:rPr>
          <w:rFonts w:ascii="Times New Roman" w:hAnsi="Times New Roman"/>
        </w:rPr>
      </w:pPr>
      <w:r>
        <w:rPr>
          <w:rFonts w:ascii="Times New Roman" w:hAnsi="Times New Roman"/>
        </w:rPr>
        <w:t>Obavijest o rezultatima nabave:</w:t>
      </w:r>
    </w:p>
    <w:p w:rsidR="005F5CB9" w:rsidRDefault="005F5CB9" w:rsidP="005F5CB9">
      <w:pPr>
        <w:pStyle w:val="Bezproreda1"/>
        <w:rPr>
          <w:rFonts w:ascii="Times New Roman" w:hAnsi="Times New Roman"/>
        </w:rPr>
      </w:pPr>
      <w:r>
        <w:rPr>
          <w:rFonts w:ascii="Times New Roman" w:hAnsi="Times New Roman"/>
        </w:rPr>
        <w:t>Odluka o odabiru ili poništenju postupka dostavlja se (e-poštom i/ili faksom i/ili poštom) u roku _____ dana od dana isteka roka za dostavu ponude.</w:t>
      </w:r>
    </w:p>
    <w:p w:rsidR="005F5CB9" w:rsidRDefault="005F5CB9" w:rsidP="005F5CB9">
      <w:pPr>
        <w:pStyle w:val="Bezproreda1"/>
        <w:rPr>
          <w:rFonts w:ascii="Times New Roman" w:hAnsi="Times New Roman"/>
        </w:rPr>
      </w:pPr>
      <w:r>
        <w:rPr>
          <w:rFonts w:ascii="Times New Roman" w:hAnsi="Times New Roman"/>
        </w:rPr>
        <w:t>Nepotpune i nepravodobne ponude neće se razmatrati.</w:t>
      </w:r>
    </w:p>
    <w:p w:rsidR="005F5CB9" w:rsidRDefault="005F5CB9" w:rsidP="005F5CB9">
      <w:pPr>
        <w:pStyle w:val="Bezproreda1"/>
        <w:rPr>
          <w:rFonts w:ascii="Times New Roman" w:hAnsi="Times New Roman"/>
        </w:rPr>
      </w:pPr>
      <w:r>
        <w:rPr>
          <w:rFonts w:ascii="Times New Roman" w:hAnsi="Times New Roman"/>
        </w:rPr>
        <w:t>Otvaranje ponuda nije javno.</w:t>
      </w:r>
    </w:p>
    <w:p w:rsidR="005F5CB9" w:rsidRDefault="005F5CB9" w:rsidP="005F5CB9">
      <w:pPr>
        <w:pStyle w:val="Bezproreda1"/>
        <w:rPr>
          <w:rFonts w:ascii="Times New Roman" w:hAnsi="Times New Roman"/>
        </w:rPr>
      </w:pPr>
    </w:p>
    <w:p w:rsidR="005F5CB9" w:rsidRPr="00FF5EC2" w:rsidRDefault="005F5CB9" w:rsidP="005F5CB9">
      <w:pPr>
        <w:pStyle w:val="Bezproreda1"/>
        <w:numPr>
          <w:ilvl w:val="0"/>
          <w:numId w:val="8"/>
        </w:numPr>
        <w:rPr>
          <w:rFonts w:ascii="Times New Roman" w:hAnsi="Times New Roman"/>
          <w:b/>
        </w:rPr>
      </w:pPr>
      <w:r w:rsidRPr="00FF5EC2">
        <w:rPr>
          <w:rFonts w:ascii="Times New Roman" w:hAnsi="Times New Roman"/>
          <w:b/>
        </w:rPr>
        <w:t>Prilozi</w:t>
      </w:r>
    </w:p>
    <w:p w:rsidR="005F5CB9" w:rsidRDefault="005F5CB9" w:rsidP="005F5CB9">
      <w:pPr>
        <w:pStyle w:val="Bezproreda1"/>
        <w:numPr>
          <w:ilvl w:val="0"/>
          <w:numId w:val="9"/>
        </w:numPr>
        <w:rPr>
          <w:rFonts w:ascii="Times New Roman" w:hAnsi="Times New Roman"/>
        </w:rPr>
      </w:pPr>
      <w:r>
        <w:rPr>
          <w:rFonts w:ascii="Times New Roman" w:hAnsi="Times New Roman"/>
        </w:rPr>
        <w:t>_______________</w:t>
      </w:r>
    </w:p>
    <w:p w:rsidR="005F5CB9" w:rsidRDefault="005F5CB9" w:rsidP="005F5CB9">
      <w:pPr>
        <w:pStyle w:val="Bezproreda1"/>
        <w:numPr>
          <w:ilvl w:val="0"/>
          <w:numId w:val="9"/>
        </w:numPr>
        <w:rPr>
          <w:rFonts w:ascii="Times New Roman" w:hAnsi="Times New Roman"/>
        </w:rPr>
      </w:pPr>
      <w:r>
        <w:rPr>
          <w:rFonts w:ascii="Times New Roman" w:hAnsi="Times New Roman"/>
        </w:rPr>
        <w:t>_________________</w:t>
      </w:r>
    </w:p>
    <w:p w:rsidR="005F5CB9" w:rsidRDefault="005F5CB9" w:rsidP="005F5CB9">
      <w:pPr>
        <w:pStyle w:val="Bezproreda1"/>
        <w:ind w:left="720"/>
        <w:rPr>
          <w:rFonts w:ascii="Times New Roman" w:hAnsi="Times New Roman"/>
        </w:rPr>
      </w:pPr>
    </w:p>
    <w:p w:rsidR="005F5CB9" w:rsidRDefault="005F5CB9" w:rsidP="005F5CB9">
      <w:pPr>
        <w:pStyle w:val="Bezproreda1"/>
        <w:ind w:left="360"/>
        <w:rPr>
          <w:rFonts w:ascii="Times New Roman" w:hAnsi="Times New Roman"/>
        </w:rPr>
      </w:pPr>
    </w:p>
    <w:p w:rsidR="005F5CB9" w:rsidRDefault="005F5CB9" w:rsidP="005F5CB9">
      <w:pPr>
        <w:pStyle w:val="Bezproreda1"/>
        <w:ind w:left="5664"/>
        <w:rPr>
          <w:rFonts w:ascii="Times New Roman" w:hAnsi="Times New Roman"/>
        </w:rPr>
      </w:pPr>
      <w:r>
        <w:rPr>
          <w:rFonts w:ascii="Times New Roman" w:hAnsi="Times New Roman"/>
        </w:rPr>
        <w:t>Za naručitelja:</w:t>
      </w:r>
    </w:p>
    <w:p w:rsidR="005F5CB9" w:rsidRDefault="005F5CB9" w:rsidP="005F5CB9">
      <w:pPr>
        <w:pStyle w:val="Bezproreda1"/>
        <w:ind w:left="360"/>
        <w:rPr>
          <w:rFonts w:ascii="Times New Roman" w:hAnsi="Times New Roman"/>
        </w:rPr>
      </w:pPr>
    </w:p>
    <w:p w:rsidR="005F5CB9" w:rsidRDefault="005F5CB9" w:rsidP="005F5CB9">
      <w:pPr>
        <w:pStyle w:val="Bezproreda1"/>
        <w:ind w:left="360"/>
        <w:rPr>
          <w:rFonts w:ascii="Times New Roman" w:hAnsi="Times New Roman"/>
        </w:rPr>
      </w:pPr>
    </w:p>
    <w:p w:rsidR="005F5CB9" w:rsidRDefault="005F5CB9" w:rsidP="005F5CB9">
      <w:pPr>
        <w:pStyle w:val="Bezproreda1"/>
        <w:ind w:left="360"/>
        <w:rPr>
          <w:rFonts w:ascii="Times New Roman" w:hAnsi="Times New Roman"/>
        </w:rPr>
      </w:pPr>
    </w:p>
    <w:p w:rsidR="005F5CB9" w:rsidRDefault="005F5CB9" w:rsidP="005F5CB9">
      <w:pPr>
        <w:pStyle w:val="Bezproreda1"/>
        <w:ind w:left="360"/>
        <w:rPr>
          <w:rFonts w:ascii="Times New Roman" w:hAnsi="Times New Roman"/>
        </w:rPr>
      </w:pPr>
    </w:p>
    <w:p w:rsidR="005F5CB9" w:rsidRDefault="005F5CB9" w:rsidP="005F5CB9">
      <w:pPr>
        <w:pStyle w:val="Bezproreda1"/>
        <w:ind w:left="360"/>
        <w:rPr>
          <w:rFonts w:ascii="Times New Roman" w:hAnsi="Times New Roman"/>
        </w:rPr>
      </w:pPr>
    </w:p>
    <w:p w:rsidR="005F5CB9" w:rsidRDefault="005F5CB9" w:rsidP="005F5CB9">
      <w:pPr>
        <w:pStyle w:val="Bezproreda1"/>
        <w:ind w:left="360"/>
        <w:rPr>
          <w:rFonts w:ascii="Times New Roman" w:hAnsi="Times New Roman"/>
        </w:rPr>
      </w:pPr>
    </w:p>
    <w:p w:rsidR="005F5CB9" w:rsidRDefault="005F5CB9" w:rsidP="005F5CB9">
      <w:pPr>
        <w:pStyle w:val="Bezproreda1"/>
        <w:ind w:left="360"/>
        <w:rPr>
          <w:rFonts w:ascii="Times New Roman" w:hAnsi="Times New Roman"/>
        </w:rPr>
      </w:pPr>
    </w:p>
    <w:p w:rsidR="005F5CB9" w:rsidRDefault="005F5CB9" w:rsidP="005F5CB9">
      <w:pPr>
        <w:pStyle w:val="Bezproreda1"/>
        <w:ind w:left="360"/>
        <w:rPr>
          <w:rFonts w:ascii="Times New Roman" w:hAnsi="Times New Roman"/>
        </w:rPr>
      </w:pPr>
    </w:p>
    <w:p w:rsidR="005F5CB9" w:rsidRDefault="005F5CB9" w:rsidP="005F5CB9">
      <w:pPr>
        <w:pStyle w:val="Bezproreda1"/>
        <w:ind w:left="360"/>
        <w:rPr>
          <w:rFonts w:ascii="Times New Roman" w:hAnsi="Times New Roman"/>
        </w:rPr>
      </w:pPr>
    </w:p>
    <w:p w:rsidR="005F5CB9" w:rsidRDefault="005F5CB9" w:rsidP="005F5CB9">
      <w:pPr>
        <w:pStyle w:val="Bezproreda1"/>
        <w:ind w:left="360"/>
        <w:rPr>
          <w:rFonts w:ascii="Times New Roman" w:hAnsi="Times New Roman"/>
        </w:rPr>
      </w:pPr>
    </w:p>
    <w:p w:rsidR="005F5CB9" w:rsidRDefault="005F5CB9" w:rsidP="005F5CB9">
      <w:pPr>
        <w:pStyle w:val="Bezproreda1"/>
        <w:ind w:left="360"/>
        <w:rPr>
          <w:rFonts w:ascii="Times New Roman" w:hAnsi="Times New Roman"/>
        </w:rPr>
      </w:pPr>
    </w:p>
    <w:p w:rsidR="005F5CB9" w:rsidRDefault="005F5CB9" w:rsidP="005F5CB9">
      <w:pPr>
        <w:pStyle w:val="Bezproreda1"/>
        <w:ind w:left="360"/>
        <w:rPr>
          <w:rFonts w:ascii="Times New Roman" w:hAnsi="Times New Roman"/>
        </w:rPr>
      </w:pPr>
    </w:p>
    <w:p w:rsidR="005F5CB9" w:rsidRDefault="005F5CB9" w:rsidP="005F5CB9">
      <w:pPr>
        <w:pStyle w:val="Bezproreda1"/>
        <w:ind w:left="360"/>
        <w:rPr>
          <w:rFonts w:ascii="Times New Roman" w:hAnsi="Times New Roman"/>
        </w:rPr>
      </w:pPr>
    </w:p>
    <w:p w:rsidR="005F5CB9" w:rsidRDefault="005F5CB9" w:rsidP="005F5CB9">
      <w:pPr>
        <w:pStyle w:val="Bezproreda1"/>
        <w:ind w:left="360"/>
        <w:rPr>
          <w:rFonts w:ascii="Times New Roman" w:hAnsi="Times New Roman"/>
        </w:rPr>
      </w:pPr>
    </w:p>
    <w:p w:rsidR="005F5CB9" w:rsidRDefault="005F5CB9" w:rsidP="005F5CB9">
      <w:pPr>
        <w:pStyle w:val="Bezproreda1"/>
        <w:ind w:left="360"/>
        <w:rPr>
          <w:rFonts w:ascii="Times New Roman" w:hAnsi="Times New Roman"/>
        </w:rPr>
      </w:pPr>
    </w:p>
    <w:p w:rsidR="005F5CB9" w:rsidRDefault="005F5CB9" w:rsidP="005F5CB9">
      <w:pPr>
        <w:pStyle w:val="Bezproreda1"/>
        <w:ind w:left="360"/>
        <w:rPr>
          <w:rFonts w:ascii="Times New Roman" w:hAnsi="Times New Roman"/>
        </w:rPr>
      </w:pPr>
    </w:p>
    <w:p w:rsidR="005F5CB9" w:rsidRDefault="005F5CB9" w:rsidP="005F5CB9">
      <w:pPr>
        <w:pStyle w:val="Bezproreda1"/>
        <w:ind w:left="360"/>
        <w:rPr>
          <w:rFonts w:ascii="Times New Roman" w:hAnsi="Times New Roman"/>
        </w:rPr>
      </w:pPr>
    </w:p>
    <w:p w:rsidR="005F5CB9" w:rsidRDefault="005F5CB9" w:rsidP="005F5CB9">
      <w:pPr>
        <w:pStyle w:val="Bezproreda1"/>
        <w:ind w:left="360"/>
        <w:rPr>
          <w:rFonts w:ascii="Times New Roman" w:hAnsi="Times New Roman"/>
        </w:rPr>
      </w:pPr>
    </w:p>
    <w:p w:rsidR="005F5CB9" w:rsidRDefault="005F5CB9" w:rsidP="005F5CB9">
      <w:pPr>
        <w:pStyle w:val="Bezproreda1"/>
        <w:ind w:left="360"/>
        <w:rPr>
          <w:rFonts w:ascii="Times New Roman" w:hAnsi="Times New Roman"/>
        </w:rPr>
      </w:pPr>
    </w:p>
    <w:p w:rsidR="005F5CB9" w:rsidRDefault="005F5CB9" w:rsidP="005F5CB9">
      <w:pPr>
        <w:pStyle w:val="Bezproreda1"/>
        <w:ind w:left="360"/>
        <w:rPr>
          <w:rFonts w:ascii="Times New Roman" w:hAnsi="Times New Roman"/>
        </w:rPr>
      </w:pPr>
    </w:p>
    <w:p w:rsidR="005F5CB9" w:rsidRDefault="005F5CB9" w:rsidP="005F5CB9">
      <w:pPr>
        <w:pStyle w:val="Bezproreda1"/>
        <w:ind w:left="360"/>
        <w:rPr>
          <w:rFonts w:ascii="Times New Roman" w:hAnsi="Times New Roman"/>
        </w:rPr>
      </w:pPr>
    </w:p>
    <w:p w:rsidR="005F5CB9" w:rsidRDefault="005F5CB9" w:rsidP="005F5CB9">
      <w:pPr>
        <w:pStyle w:val="Bezproreda1"/>
        <w:ind w:left="360"/>
        <w:rPr>
          <w:rFonts w:ascii="Times New Roman" w:hAnsi="Times New Roman"/>
        </w:rPr>
      </w:pPr>
    </w:p>
    <w:p w:rsidR="005F5CB9" w:rsidRDefault="005F5CB9" w:rsidP="005F5CB9">
      <w:pPr>
        <w:pStyle w:val="Bezproreda1"/>
        <w:ind w:left="360"/>
        <w:rPr>
          <w:rFonts w:ascii="Times New Roman" w:hAnsi="Times New Roman"/>
        </w:rPr>
      </w:pPr>
    </w:p>
    <w:p w:rsidR="005F5CB9" w:rsidRPr="00A74506" w:rsidRDefault="005F5CB9" w:rsidP="005F5CB9">
      <w:pPr>
        <w:pStyle w:val="Bezproreda1"/>
        <w:rPr>
          <w:rFonts w:ascii="Times New Roman" w:hAnsi="Times New Roman"/>
        </w:rPr>
      </w:pPr>
    </w:p>
    <w:p w:rsidR="005F5CB9" w:rsidRDefault="005F5CB9" w:rsidP="005F5CB9">
      <w:pPr>
        <w:pStyle w:val="Bezproreda1"/>
        <w:ind w:left="1080"/>
        <w:rPr>
          <w:rFonts w:ascii="Estrangelo Edessa" w:hAnsi="Estrangelo Edessa" w:cs="Estrangelo Edes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9"/>
        <w:gridCol w:w="5229"/>
        <w:gridCol w:w="1764"/>
      </w:tblGrid>
      <w:tr w:rsidR="005F5CB9">
        <w:trPr>
          <w:trHeight w:val="898"/>
        </w:trPr>
        <w:tc>
          <w:tcPr>
            <w:tcW w:w="2088" w:type="dxa"/>
            <w:vMerge w:val="restart"/>
            <w:vAlign w:val="center"/>
          </w:tcPr>
          <w:p w:rsidR="005F5CB9" w:rsidRPr="00160AB7" w:rsidRDefault="00207FE6" w:rsidP="005F5CB9">
            <w:pPr>
              <w:jc w:val="center"/>
              <w:rPr>
                <w:sz w:val="22"/>
                <w:szCs w:val="22"/>
              </w:rPr>
            </w:pPr>
            <w:r w:rsidRPr="00160AB7">
              <w:rPr>
                <w:rFonts w:ascii="Arial" w:hAnsi="Arial" w:cs="Arial"/>
                <w:noProof/>
                <w:color w:val="000000"/>
                <w:sz w:val="20"/>
                <w:szCs w:val="20"/>
              </w:rPr>
              <w:drawing>
                <wp:inline distT="0" distB="0" distL="0" distR="0">
                  <wp:extent cx="923925" cy="8096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809625"/>
                          </a:xfrm>
                          <a:prstGeom prst="rect">
                            <a:avLst/>
                          </a:prstGeom>
                          <a:noFill/>
                          <a:ln>
                            <a:noFill/>
                          </a:ln>
                        </pic:spPr>
                      </pic:pic>
                    </a:graphicData>
                  </a:graphic>
                </wp:inline>
              </w:drawing>
            </w:r>
          </w:p>
        </w:tc>
        <w:tc>
          <w:tcPr>
            <w:tcW w:w="5400" w:type="dxa"/>
            <w:vAlign w:val="center"/>
          </w:tcPr>
          <w:p w:rsidR="005F5CB9" w:rsidRPr="00160AB7" w:rsidRDefault="005F5CB9" w:rsidP="005F5CB9">
            <w:pPr>
              <w:jc w:val="center"/>
              <w:rPr>
                <w:rFonts w:ascii="Book Antiqua" w:hAnsi="Book Antiqua"/>
                <w:sz w:val="22"/>
                <w:szCs w:val="22"/>
              </w:rPr>
            </w:pPr>
            <w:r w:rsidRPr="00160AB7">
              <w:rPr>
                <w:rFonts w:ascii="Book Antiqua" w:hAnsi="Book Antiqua"/>
                <w:sz w:val="22"/>
                <w:szCs w:val="22"/>
              </w:rPr>
              <w:t>Osnovna škola Sesvetska Sopnica</w:t>
            </w:r>
          </w:p>
          <w:p w:rsidR="005F5CB9" w:rsidRDefault="005F5CB9" w:rsidP="005F5CB9">
            <w:pPr>
              <w:pStyle w:val="Bezproreda1"/>
              <w:jc w:val="center"/>
              <w:rPr>
                <w:rFonts w:ascii="Book Antiqua" w:hAnsi="Book Antiqua"/>
              </w:rPr>
            </w:pPr>
            <w:r w:rsidRPr="00160AB7">
              <w:rPr>
                <w:rFonts w:ascii="Book Antiqua" w:hAnsi="Book Antiqua"/>
              </w:rPr>
              <w:t>Sesvete, Sopnička 69</w:t>
            </w:r>
          </w:p>
          <w:p w:rsidR="005F5CB9" w:rsidRPr="00182434" w:rsidRDefault="005F5CB9" w:rsidP="005F5CB9">
            <w:pPr>
              <w:pStyle w:val="Bezproreda1"/>
              <w:jc w:val="center"/>
              <w:rPr>
                <w:rFonts w:ascii="Book Antiqua" w:hAnsi="Book Antiqua"/>
              </w:rPr>
            </w:pPr>
            <w:r w:rsidRPr="00182434">
              <w:rPr>
                <w:rFonts w:ascii="Book Antiqua" w:hAnsi="Book Antiqua"/>
              </w:rPr>
              <w:t>OIB: 98407642834</w:t>
            </w:r>
          </w:p>
        </w:tc>
        <w:tc>
          <w:tcPr>
            <w:tcW w:w="1800" w:type="dxa"/>
            <w:vAlign w:val="center"/>
          </w:tcPr>
          <w:p w:rsidR="005F5CB9" w:rsidRPr="00160AB7" w:rsidRDefault="005F5CB9" w:rsidP="005F5CB9">
            <w:pPr>
              <w:jc w:val="center"/>
              <w:rPr>
                <w:rFonts w:ascii="Book Antiqua" w:hAnsi="Book Antiqua"/>
                <w:sz w:val="22"/>
                <w:szCs w:val="22"/>
              </w:rPr>
            </w:pPr>
            <w:r w:rsidRPr="00160AB7">
              <w:rPr>
                <w:rFonts w:ascii="Book Antiqua" w:hAnsi="Book Antiqua"/>
                <w:sz w:val="22"/>
                <w:szCs w:val="22"/>
              </w:rPr>
              <w:t>Ev.broj nabave:</w:t>
            </w:r>
          </w:p>
          <w:p w:rsidR="005F5CB9" w:rsidRPr="00160AB7" w:rsidRDefault="005F5CB9" w:rsidP="005F5CB9">
            <w:pPr>
              <w:jc w:val="center"/>
              <w:rPr>
                <w:rFonts w:ascii="Book Antiqua" w:hAnsi="Book Antiqua"/>
                <w:sz w:val="22"/>
                <w:szCs w:val="22"/>
              </w:rPr>
            </w:pPr>
          </w:p>
        </w:tc>
      </w:tr>
      <w:tr w:rsidR="005F5CB9">
        <w:trPr>
          <w:trHeight w:val="337"/>
        </w:trPr>
        <w:tc>
          <w:tcPr>
            <w:tcW w:w="2088" w:type="dxa"/>
            <w:vMerge/>
            <w:vAlign w:val="center"/>
          </w:tcPr>
          <w:p w:rsidR="005F5CB9" w:rsidRPr="00160AB7" w:rsidRDefault="005F5CB9" w:rsidP="005F5CB9">
            <w:pPr>
              <w:jc w:val="center"/>
              <w:rPr>
                <w:sz w:val="22"/>
                <w:szCs w:val="22"/>
              </w:rPr>
            </w:pPr>
          </w:p>
        </w:tc>
        <w:tc>
          <w:tcPr>
            <w:tcW w:w="5400" w:type="dxa"/>
            <w:vAlign w:val="center"/>
          </w:tcPr>
          <w:p w:rsidR="005F5CB9" w:rsidRPr="00160AB7" w:rsidRDefault="005F5CB9" w:rsidP="005F5CB9">
            <w:pPr>
              <w:jc w:val="center"/>
              <w:rPr>
                <w:rFonts w:ascii="Book Antiqua" w:hAnsi="Book Antiqua"/>
                <w:b/>
                <w:sz w:val="22"/>
                <w:szCs w:val="22"/>
              </w:rPr>
            </w:pPr>
            <w:r>
              <w:rPr>
                <w:rFonts w:ascii="Book Antiqua" w:hAnsi="Book Antiqua"/>
                <w:sz w:val="22"/>
                <w:szCs w:val="22"/>
              </w:rPr>
              <w:t>Obrazac 2</w:t>
            </w:r>
            <w:r w:rsidRPr="00717F7C">
              <w:rPr>
                <w:rFonts w:ascii="Book Antiqua" w:hAnsi="Book Antiqua"/>
                <w:sz w:val="22"/>
                <w:szCs w:val="22"/>
              </w:rPr>
              <w:t>.</w:t>
            </w:r>
            <w:r>
              <w:rPr>
                <w:rFonts w:ascii="Book Antiqua" w:hAnsi="Book Antiqua"/>
                <w:b/>
                <w:sz w:val="22"/>
                <w:szCs w:val="22"/>
              </w:rPr>
              <w:t xml:space="preserve">   PONUDBENI LIST</w:t>
            </w:r>
          </w:p>
        </w:tc>
        <w:tc>
          <w:tcPr>
            <w:tcW w:w="1800" w:type="dxa"/>
            <w:vAlign w:val="center"/>
          </w:tcPr>
          <w:p w:rsidR="005F5CB9" w:rsidRPr="00160AB7" w:rsidRDefault="005F5CB9" w:rsidP="005F5CB9">
            <w:pPr>
              <w:jc w:val="center"/>
              <w:rPr>
                <w:rFonts w:ascii="Book Antiqua" w:hAnsi="Book Antiqua"/>
                <w:sz w:val="22"/>
                <w:szCs w:val="22"/>
              </w:rPr>
            </w:pPr>
            <w:r w:rsidRPr="00160AB7">
              <w:rPr>
                <w:rFonts w:ascii="Book Antiqua" w:hAnsi="Book Antiqua"/>
                <w:sz w:val="22"/>
                <w:szCs w:val="22"/>
              </w:rPr>
              <w:t>Stranica 1/1</w:t>
            </w:r>
          </w:p>
        </w:tc>
      </w:tr>
    </w:tbl>
    <w:p w:rsidR="005F5CB9" w:rsidRDefault="005F5CB9" w:rsidP="005F5CB9">
      <w:pPr>
        <w:pStyle w:val="Bezproreda1"/>
        <w:ind w:left="1080"/>
        <w:rPr>
          <w:rFonts w:ascii="Estrangelo Edessa" w:hAnsi="Estrangelo Edessa" w:cs="Estrangelo Edessa"/>
        </w:rPr>
      </w:pPr>
    </w:p>
    <w:p w:rsidR="005F5CB9" w:rsidRDefault="005F5CB9" w:rsidP="005F5CB9">
      <w:pPr>
        <w:pStyle w:val="Bezproreda1"/>
        <w:ind w:left="1080"/>
        <w:rPr>
          <w:rFonts w:ascii="Estrangelo Edessa" w:hAnsi="Estrangelo Edessa" w:cs="Estrangelo Edessa"/>
        </w:rPr>
      </w:pPr>
    </w:p>
    <w:p w:rsidR="005F5CB9" w:rsidRPr="001A64A6" w:rsidRDefault="005F5CB9" w:rsidP="005F5CB9">
      <w:pPr>
        <w:jc w:val="center"/>
        <w:rPr>
          <w:color w:val="000000"/>
          <w:sz w:val="22"/>
          <w:szCs w:val="22"/>
        </w:rPr>
      </w:pPr>
    </w:p>
    <w:p w:rsidR="005F5CB9" w:rsidRDefault="005F5CB9" w:rsidP="005F5CB9">
      <w:pPr>
        <w:rPr>
          <w:b/>
          <w:color w:val="000000"/>
          <w:sz w:val="22"/>
          <w:szCs w:val="22"/>
        </w:rPr>
      </w:pPr>
      <w:r w:rsidRPr="001A64A6">
        <w:rPr>
          <w:b/>
          <w:color w:val="000000"/>
          <w:sz w:val="22"/>
          <w:szCs w:val="22"/>
        </w:rPr>
        <w:t>1. NARUČITELJ</w:t>
      </w:r>
    </w:p>
    <w:p w:rsidR="005F5CB9" w:rsidRPr="00FA6175" w:rsidRDefault="005F5CB9" w:rsidP="005F5CB9">
      <w:pPr>
        <w:rPr>
          <w:b/>
          <w:color w:val="00000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60"/>
        <w:gridCol w:w="5194"/>
      </w:tblGrid>
      <w:tr w:rsidR="005F5CB9" w:rsidRPr="007326B0">
        <w:tc>
          <w:tcPr>
            <w:tcW w:w="3780" w:type="dxa"/>
            <w:vAlign w:val="center"/>
          </w:tcPr>
          <w:p w:rsidR="005F5CB9" w:rsidRPr="007326B0" w:rsidRDefault="005F5CB9" w:rsidP="005F5CB9">
            <w:pPr>
              <w:rPr>
                <w:color w:val="000000"/>
                <w:sz w:val="22"/>
                <w:szCs w:val="22"/>
              </w:rPr>
            </w:pPr>
            <w:r w:rsidRPr="007326B0">
              <w:rPr>
                <w:color w:val="000000"/>
                <w:sz w:val="22"/>
                <w:szCs w:val="22"/>
              </w:rPr>
              <w:t>Naziv</w:t>
            </w:r>
          </w:p>
        </w:tc>
        <w:tc>
          <w:tcPr>
            <w:tcW w:w="5220" w:type="dxa"/>
            <w:vAlign w:val="center"/>
          </w:tcPr>
          <w:p w:rsidR="005F5CB9" w:rsidRPr="007326B0" w:rsidRDefault="005F5CB9" w:rsidP="005F5CB9">
            <w:pPr>
              <w:rPr>
                <w:color w:val="000000"/>
                <w:sz w:val="22"/>
                <w:szCs w:val="22"/>
              </w:rPr>
            </w:pPr>
            <w:r w:rsidRPr="007326B0">
              <w:rPr>
                <w:color w:val="000000"/>
                <w:sz w:val="22"/>
                <w:szCs w:val="22"/>
              </w:rPr>
              <w:t>Osnovna škola Sesvetska Sopnica</w:t>
            </w:r>
          </w:p>
        </w:tc>
      </w:tr>
      <w:tr w:rsidR="005F5CB9" w:rsidRPr="007326B0">
        <w:tc>
          <w:tcPr>
            <w:tcW w:w="3780" w:type="dxa"/>
            <w:vAlign w:val="center"/>
          </w:tcPr>
          <w:p w:rsidR="005F5CB9" w:rsidRPr="007326B0" w:rsidRDefault="005F5CB9" w:rsidP="005F5CB9">
            <w:pPr>
              <w:rPr>
                <w:color w:val="000000"/>
                <w:sz w:val="22"/>
                <w:szCs w:val="22"/>
              </w:rPr>
            </w:pPr>
            <w:r w:rsidRPr="007326B0">
              <w:rPr>
                <w:color w:val="000000"/>
                <w:sz w:val="22"/>
                <w:szCs w:val="22"/>
              </w:rPr>
              <w:t>Sjedište</w:t>
            </w:r>
          </w:p>
        </w:tc>
        <w:tc>
          <w:tcPr>
            <w:tcW w:w="5220" w:type="dxa"/>
            <w:vAlign w:val="center"/>
          </w:tcPr>
          <w:p w:rsidR="005F5CB9" w:rsidRPr="007326B0" w:rsidRDefault="005F5CB9" w:rsidP="005F5CB9">
            <w:pPr>
              <w:rPr>
                <w:color w:val="000000"/>
                <w:sz w:val="22"/>
                <w:szCs w:val="22"/>
              </w:rPr>
            </w:pPr>
            <w:r w:rsidRPr="007326B0">
              <w:rPr>
                <w:color w:val="000000"/>
                <w:sz w:val="22"/>
                <w:szCs w:val="22"/>
              </w:rPr>
              <w:t>Sopnička 69, Sesvete</w:t>
            </w:r>
          </w:p>
        </w:tc>
      </w:tr>
      <w:tr w:rsidR="005F5CB9" w:rsidRPr="007326B0">
        <w:tc>
          <w:tcPr>
            <w:tcW w:w="3780" w:type="dxa"/>
            <w:vAlign w:val="center"/>
          </w:tcPr>
          <w:p w:rsidR="005F5CB9" w:rsidRPr="007326B0" w:rsidRDefault="005F5CB9" w:rsidP="005F5CB9">
            <w:pPr>
              <w:rPr>
                <w:color w:val="000000"/>
                <w:sz w:val="22"/>
                <w:szCs w:val="22"/>
              </w:rPr>
            </w:pPr>
            <w:r w:rsidRPr="007326B0">
              <w:rPr>
                <w:color w:val="000000"/>
                <w:sz w:val="22"/>
                <w:szCs w:val="22"/>
              </w:rPr>
              <w:t>OIB</w:t>
            </w:r>
          </w:p>
        </w:tc>
        <w:tc>
          <w:tcPr>
            <w:tcW w:w="5220" w:type="dxa"/>
            <w:vAlign w:val="center"/>
          </w:tcPr>
          <w:p w:rsidR="005F5CB9" w:rsidRPr="007326B0" w:rsidRDefault="005F5CB9" w:rsidP="005F5CB9">
            <w:pPr>
              <w:rPr>
                <w:color w:val="000000"/>
                <w:sz w:val="22"/>
                <w:szCs w:val="22"/>
              </w:rPr>
            </w:pPr>
            <w:r w:rsidRPr="007326B0">
              <w:rPr>
                <w:color w:val="000000"/>
                <w:sz w:val="22"/>
                <w:szCs w:val="22"/>
              </w:rPr>
              <w:t>98407642834</w:t>
            </w:r>
          </w:p>
        </w:tc>
      </w:tr>
    </w:tbl>
    <w:p w:rsidR="005F5CB9" w:rsidRDefault="005F5CB9" w:rsidP="005F5CB9">
      <w:pPr>
        <w:jc w:val="center"/>
        <w:rPr>
          <w:color w:val="000000"/>
          <w:sz w:val="22"/>
          <w:szCs w:val="22"/>
        </w:rPr>
      </w:pPr>
    </w:p>
    <w:p w:rsidR="005F5CB9" w:rsidRDefault="005F5CB9" w:rsidP="005F5CB9">
      <w:pPr>
        <w:rPr>
          <w:b/>
          <w:color w:val="000000"/>
          <w:sz w:val="22"/>
          <w:szCs w:val="22"/>
        </w:rPr>
      </w:pPr>
      <w:r>
        <w:rPr>
          <w:b/>
          <w:color w:val="000000"/>
          <w:sz w:val="22"/>
          <w:szCs w:val="22"/>
        </w:rPr>
        <w:t>2</w:t>
      </w:r>
      <w:r w:rsidRPr="001A64A6">
        <w:rPr>
          <w:b/>
          <w:color w:val="000000"/>
          <w:sz w:val="22"/>
          <w:szCs w:val="22"/>
        </w:rPr>
        <w:t>. PREDMET NABAVE</w:t>
      </w:r>
    </w:p>
    <w:p w:rsidR="005F5CB9" w:rsidRPr="00FA6175" w:rsidRDefault="005F5CB9" w:rsidP="005F5CB9">
      <w:pPr>
        <w:rPr>
          <w:b/>
          <w:color w:val="00000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64"/>
        <w:gridCol w:w="5190"/>
      </w:tblGrid>
      <w:tr w:rsidR="005F5CB9" w:rsidRPr="007326B0">
        <w:trPr>
          <w:trHeight w:val="460"/>
        </w:trPr>
        <w:tc>
          <w:tcPr>
            <w:tcW w:w="3780" w:type="dxa"/>
            <w:vAlign w:val="center"/>
          </w:tcPr>
          <w:p w:rsidR="005F5CB9" w:rsidRPr="007326B0" w:rsidRDefault="005F5CB9" w:rsidP="005F5CB9">
            <w:pPr>
              <w:rPr>
                <w:color w:val="000000"/>
                <w:sz w:val="22"/>
                <w:szCs w:val="22"/>
              </w:rPr>
            </w:pPr>
            <w:r w:rsidRPr="007326B0">
              <w:rPr>
                <w:color w:val="000000"/>
                <w:sz w:val="22"/>
                <w:szCs w:val="22"/>
              </w:rPr>
              <w:t>Naziv predmeta nabave</w:t>
            </w:r>
          </w:p>
        </w:tc>
        <w:tc>
          <w:tcPr>
            <w:tcW w:w="5220" w:type="dxa"/>
            <w:vAlign w:val="center"/>
          </w:tcPr>
          <w:p w:rsidR="005F5CB9" w:rsidRPr="007326B0" w:rsidRDefault="005F5CB9" w:rsidP="005F5CB9">
            <w:pPr>
              <w:rPr>
                <w:b/>
                <w:color w:val="000000"/>
                <w:sz w:val="22"/>
                <w:szCs w:val="22"/>
              </w:rPr>
            </w:pPr>
          </w:p>
        </w:tc>
      </w:tr>
    </w:tbl>
    <w:p w:rsidR="005F5CB9" w:rsidRPr="001A64A6" w:rsidRDefault="005F5CB9" w:rsidP="005F5CB9">
      <w:pPr>
        <w:rPr>
          <w:color w:val="000000"/>
          <w:sz w:val="22"/>
          <w:szCs w:val="22"/>
        </w:rPr>
      </w:pPr>
    </w:p>
    <w:p w:rsidR="005F5CB9" w:rsidRDefault="005F5CB9" w:rsidP="005F5CB9">
      <w:pPr>
        <w:pStyle w:val="Podnoje"/>
        <w:tabs>
          <w:tab w:val="left" w:pos="3402"/>
          <w:tab w:val="right" w:leader="underscore" w:pos="8505"/>
        </w:tabs>
        <w:rPr>
          <w:b/>
          <w:color w:val="000000"/>
          <w:sz w:val="22"/>
          <w:szCs w:val="22"/>
        </w:rPr>
      </w:pPr>
      <w:r>
        <w:rPr>
          <w:b/>
          <w:color w:val="000000"/>
          <w:sz w:val="22"/>
          <w:szCs w:val="22"/>
        </w:rPr>
        <w:t xml:space="preserve">3. </w:t>
      </w:r>
      <w:r w:rsidRPr="001A64A6">
        <w:rPr>
          <w:b/>
          <w:color w:val="000000"/>
          <w:sz w:val="22"/>
          <w:szCs w:val="22"/>
        </w:rPr>
        <w:t>PONUDITELJ</w:t>
      </w:r>
      <w:r>
        <w:rPr>
          <w:b/>
          <w:color w:val="000000"/>
          <w:sz w:val="22"/>
          <w:szCs w:val="22"/>
        </w:rPr>
        <w:t xml:space="preserve">  </w:t>
      </w:r>
    </w:p>
    <w:p w:rsidR="005F5CB9" w:rsidRPr="00FA6175" w:rsidRDefault="005F5CB9" w:rsidP="005F5CB9">
      <w:pPr>
        <w:rPr>
          <w:b/>
          <w:color w:val="00000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
        <w:gridCol w:w="1249"/>
        <w:gridCol w:w="1005"/>
        <w:gridCol w:w="518"/>
        <w:gridCol w:w="717"/>
        <w:gridCol w:w="1307"/>
        <w:gridCol w:w="932"/>
        <w:gridCol w:w="2235"/>
      </w:tblGrid>
      <w:tr w:rsidR="005F5CB9" w:rsidRPr="007326B0">
        <w:trPr>
          <w:trHeight w:val="610"/>
        </w:trPr>
        <w:tc>
          <w:tcPr>
            <w:tcW w:w="3780" w:type="dxa"/>
            <w:gridSpan w:val="4"/>
            <w:vAlign w:val="center"/>
          </w:tcPr>
          <w:p w:rsidR="005F5CB9" w:rsidRPr="007326B0" w:rsidRDefault="005F5CB9" w:rsidP="005F5CB9">
            <w:pPr>
              <w:rPr>
                <w:color w:val="000000"/>
                <w:sz w:val="22"/>
                <w:szCs w:val="22"/>
              </w:rPr>
            </w:pPr>
            <w:r w:rsidRPr="007326B0">
              <w:rPr>
                <w:color w:val="000000"/>
                <w:sz w:val="22"/>
                <w:szCs w:val="22"/>
              </w:rPr>
              <w:t>Naziv</w:t>
            </w:r>
            <w:r>
              <w:rPr>
                <w:color w:val="000000"/>
                <w:sz w:val="22"/>
                <w:szCs w:val="22"/>
              </w:rPr>
              <w:t xml:space="preserve"> </w:t>
            </w:r>
            <w:r w:rsidRPr="007326B0">
              <w:rPr>
                <w:color w:val="000000"/>
                <w:sz w:val="22"/>
                <w:szCs w:val="22"/>
              </w:rPr>
              <w:t xml:space="preserve">ponuditelja </w:t>
            </w:r>
          </w:p>
        </w:tc>
        <w:tc>
          <w:tcPr>
            <w:tcW w:w="5220" w:type="dxa"/>
            <w:gridSpan w:val="4"/>
            <w:vAlign w:val="center"/>
          </w:tcPr>
          <w:p w:rsidR="005F5CB9" w:rsidRPr="007326B0" w:rsidRDefault="005F5CB9" w:rsidP="005F5CB9">
            <w:pPr>
              <w:rPr>
                <w:color w:val="000000"/>
                <w:sz w:val="22"/>
                <w:szCs w:val="22"/>
              </w:rPr>
            </w:pPr>
          </w:p>
        </w:tc>
      </w:tr>
      <w:tr w:rsidR="005F5CB9" w:rsidRPr="007326B0">
        <w:trPr>
          <w:trHeight w:val="536"/>
        </w:trPr>
        <w:tc>
          <w:tcPr>
            <w:tcW w:w="3780" w:type="dxa"/>
            <w:gridSpan w:val="4"/>
            <w:vAlign w:val="center"/>
          </w:tcPr>
          <w:p w:rsidR="005F5CB9" w:rsidRPr="007326B0" w:rsidRDefault="005F5CB9" w:rsidP="005F5CB9">
            <w:pPr>
              <w:rPr>
                <w:color w:val="000000"/>
                <w:sz w:val="22"/>
                <w:szCs w:val="22"/>
              </w:rPr>
            </w:pPr>
            <w:r w:rsidRPr="007326B0">
              <w:rPr>
                <w:color w:val="000000"/>
                <w:sz w:val="22"/>
                <w:szCs w:val="22"/>
              </w:rPr>
              <w:t xml:space="preserve">Adresa </w:t>
            </w:r>
          </w:p>
        </w:tc>
        <w:tc>
          <w:tcPr>
            <w:tcW w:w="5220" w:type="dxa"/>
            <w:gridSpan w:val="4"/>
            <w:vAlign w:val="center"/>
          </w:tcPr>
          <w:p w:rsidR="005F5CB9" w:rsidRPr="007326B0" w:rsidRDefault="005F5CB9" w:rsidP="005F5CB9">
            <w:pPr>
              <w:rPr>
                <w:color w:val="000000"/>
                <w:sz w:val="22"/>
                <w:szCs w:val="22"/>
              </w:rPr>
            </w:pPr>
          </w:p>
        </w:tc>
      </w:tr>
      <w:tr w:rsidR="005F5CB9" w:rsidRPr="007326B0">
        <w:tc>
          <w:tcPr>
            <w:tcW w:w="993" w:type="dxa"/>
            <w:vAlign w:val="center"/>
          </w:tcPr>
          <w:p w:rsidR="005F5CB9" w:rsidRPr="007326B0" w:rsidRDefault="005F5CB9" w:rsidP="005F5CB9">
            <w:pPr>
              <w:rPr>
                <w:color w:val="000000"/>
                <w:sz w:val="22"/>
                <w:szCs w:val="22"/>
              </w:rPr>
            </w:pPr>
            <w:r w:rsidRPr="007326B0">
              <w:rPr>
                <w:color w:val="000000"/>
                <w:sz w:val="22"/>
                <w:szCs w:val="22"/>
              </w:rPr>
              <w:t>OIB</w:t>
            </w:r>
          </w:p>
        </w:tc>
        <w:tc>
          <w:tcPr>
            <w:tcW w:w="2268" w:type="dxa"/>
            <w:gridSpan w:val="2"/>
            <w:vAlign w:val="center"/>
          </w:tcPr>
          <w:p w:rsidR="005F5CB9" w:rsidRPr="007326B0" w:rsidRDefault="005F5CB9" w:rsidP="005F5CB9">
            <w:pPr>
              <w:rPr>
                <w:color w:val="000000"/>
                <w:sz w:val="22"/>
                <w:szCs w:val="22"/>
              </w:rPr>
            </w:pPr>
          </w:p>
        </w:tc>
        <w:tc>
          <w:tcPr>
            <w:tcW w:w="2551" w:type="dxa"/>
            <w:gridSpan w:val="3"/>
            <w:vAlign w:val="center"/>
          </w:tcPr>
          <w:p w:rsidR="005F5CB9" w:rsidRPr="007326B0" w:rsidRDefault="005F5CB9" w:rsidP="005F5CB9">
            <w:pPr>
              <w:rPr>
                <w:color w:val="000000"/>
                <w:sz w:val="22"/>
                <w:szCs w:val="22"/>
              </w:rPr>
            </w:pPr>
            <w:r w:rsidRPr="007326B0">
              <w:rPr>
                <w:color w:val="000000"/>
                <w:sz w:val="22"/>
                <w:szCs w:val="22"/>
              </w:rPr>
              <w:t>Broj računa</w:t>
            </w:r>
            <w:r>
              <w:rPr>
                <w:color w:val="000000"/>
                <w:sz w:val="22"/>
                <w:szCs w:val="22"/>
              </w:rPr>
              <w:t xml:space="preserve"> (IBAN)</w:t>
            </w:r>
          </w:p>
        </w:tc>
        <w:tc>
          <w:tcPr>
            <w:tcW w:w="3188" w:type="dxa"/>
            <w:gridSpan w:val="2"/>
            <w:vAlign w:val="center"/>
          </w:tcPr>
          <w:p w:rsidR="005F5CB9" w:rsidRPr="007326B0" w:rsidRDefault="005F5CB9" w:rsidP="005F5CB9">
            <w:pPr>
              <w:rPr>
                <w:color w:val="000000"/>
                <w:sz w:val="22"/>
                <w:szCs w:val="22"/>
              </w:rPr>
            </w:pPr>
          </w:p>
        </w:tc>
      </w:tr>
      <w:tr w:rsidR="005F5CB9" w:rsidRPr="007326B0">
        <w:tc>
          <w:tcPr>
            <w:tcW w:w="3780" w:type="dxa"/>
            <w:gridSpan w:val="4"/>
            <w:vAlign w:val="center"/>
          </w:tcPr>
          <w:p w:rsidR="005F5CB9" w:rsidRPr="007326B0" w:rsidRDefault="005F5CB9" w:rsidP="005F5CB9">
            <w:pPr>
              <w:rPr>
                <w:color w:val="000000"/>
                <w:sz w:val="22"/>
                <w:szCs w:val="22"/>
              </w:rPr>
            </w:pPr>
            <w:r w:rsidRPr="007326B0">
              <w:rPr>
                <w:color w:val="000000"/>
                <w:sz w:val="22"/>
                <w:szCs w:val="22"/>
              </w:rPr>
              <w:t>Adresa za dostavu pošte</w:t>
            </w:r>
          </w:p>
        </w:tc>
        <w:tc>
          <w:tcPr>
            <w:tcW w:w="5220" w:type="dxa"/>
            <w:gridSpan w:val="4"/>
            <w:vAlign w:val="center"/>
          </w:tcPr>
          <w:p w:rsidR="005F5CB9" w:rsidRPr="007326B0" w:rsidRDefault="005F5CB9" w:rsidP="005F5CB9">
            <w:pPr>
              <w:rPr>
                <w:color w:val="000000"/>
                <w:sz w:val="22"/>
                <w:szCs w:val="22"/>
              </w:rPr>
            </w:pPr>
          </w:p>
        </w:tc>
      </w:tr>
      <w:tr w:rsidR="005F5CB9" w:rsidRPr="007326B0">
        <w:tc>
          <w:tcPr>
            <w:tcW w:w="3780" w:type="dxa"/>
            <w:gridSpan w:val="4"/>
            <w:vAlign w:val="center"/>
          </w:tcPr>
          <w:p w:rsidR="005F5CB9" w:rsidRPr="007326B0" w:rsidRDefault="005F5CB9" w:rsidP="005F5CB9">
            <w:pPr>
              <w:rPr>
                <w:color w:val="000000"/>
                <w:sz w:val="22"/>
                <w:szCs w:val="22"/>
              </w:rPr>
            </w:pPr>
            <w:r w:rsidRPr="007326B0">
              <w:rPr>
                <w:color w:val="000000"/>
                <w:sz w:val="22"/>
                <w:szCs w:val="22"/>
              </w:rPr>
              <w:t>Adresa e-pošte</w:t>
            </w:r>
          </w:p>
        </w:tc>
        <w:tc>
          <w:tcPr>
            <w:tcW w:w="5220" w:type="dxa"/>
            <w:gridSpan w:val="4"/>
            <w:vAlign w:val="center"/>
          </w:tcPr>
          <w:p w:rsidR="005F5CB9" w:rsidRPr="007326B0" w:rsidRDefault="005F5CB9" w:rsidP="005F5CB9">
            <w:pPr>
              <w:rPr>
                <w:color w:val="000000"/>
                <w:sz w:val="22"/>
                <w:szCs w:val="22"/>
              </w:rPr>
            </w:pPr>
          </w:p>
        </w:tc>
      </w:tr>
      <w:tr w:rsidR="005F5CB9" w:rsidRPr="007326B0">
        <w:tc>
          <w:tcPr>
            <w:tcW w:w="3780" w:type="dxa"/>
            <w:gridSpan w:val="4"/>
            <w:vAlign w:val="center"/>
          </w:tcPr>
          <w:p w:rsidR="005F5CB9" w:rsidRPr="007326B0" w:rsidRDefault="005F5CB9" w:rsidP="005F5CB9">
            <w:pPr>
              <w:rPr>
                <w:color w:val="000000"/>
                <w:sz w:val="22"/>
                <w:szCs w:val="22"/>
              </w:rPr>
            </w:pPr>
            <w:r w:rsidRPr="007326B0">
              <w:rPr>
                <w:color w:val="000000"/>
                <w:sz w:val="22"/>
                <w:szCs w:val="22"/>
              </w:rPr>
              <w:t>Osoba za kontakt</w:t>
            </w:r>
          </w:p>
        </w:tc>
        <w:tc>
          <w:tcPr>
            <w:tcW w:w="5220" w:type="dxa"/>
            <w:gridSpan w:val="4"/>
            <w:vAlign w:val="center"/>
          </w:tcPr>
          <w:p w:rsidR="005F5CB9" w:rsidRPr="007326B0" w:rsidRDefault="005F5CB9" w:rsidP="005F5CB9">
            <w:pPr>
              <w:rPr>
                <w:color w:val="000000"/>
                <w:sz w:val="22"/>
                <w:szCs w:val="22"/>
              </w:rPr>
            </w:pPr>
          </w:p>
        </w:tc>
      </w:tr>
      <w:tr w:rsidR="005F5CB9" w:rsidRPr="007326B0">
        <w:tc>
          <w:tcPr>
            <w:tcW w:w="2250" w:type="dxa"/>
            <w:gridSpan w:val="2"/>
            <w:vAlign w:val="center"/>
          </w:tcPr>
          <w:p w:rsidR="005F5CB9" w:rsidRPr="007326B0" w:rsidRDefault="005F5CB9" w:rsidP="005F5CB9">
            <w:pPr>
              <w:rPr>
                <w:color w:val="000000"/>
                <w:sz w:val="22"/>
                <w:szCs w:val="22"/>
              </w:rPr>
            </w:pPr>
            <w:r w:rsidRPr="007326B0">
              <w:rPr>
                <w:color w:val="000000"/>
                <w:sz w:val="22"/>
                <w:szCs w:val="22"/>
              </w:rPr>
              <w:t>Broj telefona</w:t>
            </w:r>
          </w:p>
        </w:tc>
        <w:tc>
          <w:tcPr>
            <w:tcW w:w="2250" w:type="dxa"/>
            <w:gridSpan w:val="3"/>
            <w:vAlign w:val="center"/>
          </w:tcPr>
          <w:p w:rsidR="005F5CB9" w:rsidRPr="007326B0" w:rsidRDefault="005F5CB9" w:rsidP="005F5CB9">
            <w:pPr>
              <w:rPr>
                <w:color w:val="000000"/>
                <w:sz w:val="22"/>
                <w:szCs w:val="22"/>
              </w:rPr>
            </w:pPr>
          </w:p>
        </w:tc>
        <w:tc>
          <w:tcPr>
            <w:tcW w:w="2250" w:type="dxa"/>
            <w:gridSpan w:val="2"/>
            <w:vAlign w:val="center"/>
          </w:tcPr>
          <w:p w:rsidR="005F5CB9" w:rsidRPr="007326B0" w:rsidRDefault="005F5CB9" w:rsidP="005F5CB9">
            <w:pPr>
              <w:rPr>
                <w:color w:val="000000"/>
                <w:sz w:val="22"/>
                <w:szCs w:val="22"/>
              </w:rPr>
            </w:pPr>
            <w:r w:rsidRPr="007326B0">
              <w:rPr>
                <w:color w:val="000000"/>
                <w:sz w:val="22"/>
                <w:szCs w:val="22"/>
              </w:rPr>
              <w:t>Broj faksa</w:t>
            </w:r>
          </w:p>
        </w:tc>
        <w:tc>
          <w:tcPr>
            <w:tcW w:w="2250" w:type="dxa"/>
            <w:vAlign w:val="center"/>
          </w:tcPr>
          <w:p w:rsidR="005F5CB9" w:rsidRPr="007326B0" w:rsidRDefault="005F5CB9" w:rsidP="005F5CB9">
            <w:pPr>
              <w:rPr>
                <w:color w:val="000000"/>
                <w:sz w:val="22"/>
                <w:szCs w:val="22"/>
              </w:rPr>
            </w:pPr>
          </w:p>
        </w:tc>
      </w:tr>
    </w:tbl>
    <w:p w:rsidR="005F5CB9" w:rsidRDefault="005F5CB9" w:rsidP="005F5CB9">
      <w:pPr>
        <w:jc w:val="center"/>
        <w:rPr>
          <w:color w:val="000000"/>
          <w:sz w:val="22"/>
          <w:szCs w:val="22"/>
        </w:rPr>
      </w:pPr>
    </w:p>
    <w:p w:rsidR="005F5CB9" w:rsidRDefault="005F5CB9" w:rsidP="005F5CB9">
      <w:pPr>
        <w:rPr>
          <w:b/>
          <w:color w:val="000000"/>
          <w:sz w:val="22"/>
          <w:szCs w:val="22"/>
        </w:rPr>
      </w:pPr>
    </w:p>
    <w:p w:rsidR="005F5CB9" w:rsidRDefault="005F5CB9" w:rsidP="005F5CB9">
      <w:pPr>
        <w:rPr>
          <w:b/>
          <w:color w:val="000000"/>
          <w:sz w:val="22"/>
          <w:szCs w:val="22"/>
        </w:rPr>
      </w:pPr>
      <w:r>
        <w:rPr>
          <w:b/>
          <w:color w:val="000000"/>
          <w:sz w:val="22"/>
          <w:szCs w:val="22"/>
        </w:rPr>
        <w:t>4</w:t>
      </w:r>
      <w:r w:rsidRPr="001A64A6">
        <w:rPr>
          <w:b/>
          <w:color w:val="000000"/>
          <w:sz w:val="22"/>
          <w:szCs w:val="22"/>
        </w:rPr>
        <w:t xml:space="preserve">. </w:t>
      </w:r>
      <w:r>
        <w:rPr>
          <w:b/>
          <w:color w:val="000000"/>
          <w:sz w:val="22"/>
          <w:szCs w:val="22"/>
        </w:rPr>
        <w:t>CIJENA PONUDE ZA PREDMET NABAVE</w:t>
      </w:r>
    </w:p>
    <w:p w:rsidR="005F5CB9" w:rsidRPr="00FA6175" w:rsidRDefault="005F5CB9" w:rsidP="005F5CB9">
      <w:pPr>
        <w:rPr>
          <w:b/>
          <w:color w:val="00000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64"/>
        <w:gridCol w:w="5190"/>
      </w:tblGrid>
      <w:tr w:rsidR="005F5CB9" w:rsidRPr="007326B0">
        <w:trPr>
          <w:trHeight w:val="460"/>
        </w:trPr>
        <w:tc>
          <w:tcPr>
            <w:tcW w:w="3780" w:type="dxa"/>
            <w:vAlign w:val="center"/>
          </w:tcPr>
          <w:p w:rsidR="005F5CB9" w:rsidRPr="007326B0" w:rsidRDefault="005F5CB9" w:rsidP="005F5CB9">
            <w:pPr>
              <w:rPr>
                <w:color w:val="000000"/>
                <w:sz w:val="22"/>
                <w:szCs w:val="22"/>
              </w:rPr>
            </w:pPr>
            <w:r w:rsidRPr="007326B0">
              <w:rPr>
                <w:color w:val="000000"/>
                <w:sz w:val="22"/>
                <w:szCs w:val="22"/>
              </w:rPr>
              <w:t>Cijena ponude bez poreza na dodanu vrijednost</w:t>
            </w:r>
          </w:p>
        </w:tc>
        <w:tc>
          <w:tcPr>
            <w:tcW w:w="5220" w:type="dxa"/>
            <w:vAlign w:val="center"/>
          </w:tcPr>
          <w:p w:rsidR="005F5CB9" w:rsidRPr="007326B0" w:rsidRDefault="005F5CB9" w:rsidP="005F5CB9">
            <w:pPr>
              <w:rPr>
                <w:color w:val="000000"/>
                <w:sz w:val="22"/>
                <w:szCs w:val="22"/>
              </w:rPr>
            </w:pPr>
          </w:p>
        </w:tc>
      </w:tr>
      <w:tr w:rsidR="005F5CB9" w:rsidRPr="007326B0">
        <w:trPr>
          <w:trHeight w:val="460"/>
        </w:trPr>
        <w:tc>
          <w:tcPr>
            <w:tcW w:w="3780" w:type="dxa"/>
            <w:vAlign w:val="center"/>
          </w:tcPr>
          <w:p w:rsidR="005F5CB9" w:rsidRPr="007326B0" w:rsidRDefault="005F5CB9" w:rsidP="005F5CB9">
            <w:pPr>
              <w:rPr>
                <w:color w:val="000000"/>
                <w:sz w:val="22"/>
                <w:szCs w:val="22"/>
              </w:rPr>
            </w:pPr>
            <w:r w:rsidRPr="007326B0">
              <w:rPr>
                <w:color w:val="000000"/>
                <w:sz w:val="22"/>
                <w:szCs w:val="22"/>
              </w:rPr>
              <w:t>Iznos poreza na dodanu vrijednost</w:t>
            </w:r>
          </w:p>
        </w:tc>
        <w:tc>
          <w:tcPr>
            <w:tcW w:w="5220" w:type="dxa"/>
            <w:vAlign w:val="center"/>
          </w:tcPr>
          <w:p w:rsidR="005F5CB9" w:rsidRPr="007326B0" w:rsidRDefault="005F5CB9" w:rsidP="005F5CB9">
            <w:pPr>
              <w:rPr>
                <w:color w:val="000000"/>
                <w:sz w:val="22"/>
                <w:szCs w:val="22"/>
              </w:rPr>
            </w:pPr>
          </w:p>
        </w:tc>
      </w:tr>
      <w:tr w:rsidR="005F5CB9" w:rsidRPr="007326B0">
        <w:trPr>
          <w:trHeight w:val="460"/>
        </w:trPr>
        <w:tc>
          <w:tcPr>
            <w:tcW w:w="3780" w:type="dxa"/>
            <w:vAlign w:val="center"/>
          </w:tcPr>
          <w:p w:rsidR="005F5CB9" w:rsidRPr="007326B0" w:rsidRDefault="005F5CB9" w:rsidP="005F5CB9">
            <w:pPr>
              <w:rPr>
                <w:color w:val="000000"/>
                <w:sz w:val="22"/>
                <w:szCs w:val="22"/>
              </w:rPr>
            </w:pPr>
            <w:r w:rsidRPr="007326B0">
              <w:rPr>
                <w:color w:val="000000"/>
                <w:sz w:val="22"/>
                <w:szCs w:val="22"/>
              </w:rPr>
              <w:t>Cijena ponude s porezom na dodanu vrijednost</w:t>
            </w:r>
          </w:p>
        </w:tc>
        <w:tc>
          <w:tcPr>
            <w:tcW w:w="5220" w:type="dxa"/>
            <w:vAlign w:val="center"/>
          </w:tcPr>
          <w:p w:rsidR="005F5CB9" w:rsidRPr="007326B0" w:rsidRDefault="005F5CB9" w:rsidP="005F5CB9">
            <w:pPr>
              <w:rPr>
                <w:color w:val="000000"/>
                <w:sz w:val="22"/>
                <w:szCs w:val="22"/>
              </w:rPr>
            </w:pPr>
          </w:p>
        </w:tc>
      </w:tr>
    </w:tbl>
    <w:p w:rsidR="005F5CB9" w:rsidRDefault="005F5CB9" w:rsidP="005F5CB9">
      <w:pPr>
        <w:rPr>
          <w:color w:val="000000"/>
        </w:rPr>
      </w:pPr>
    </w:p>
    <w:p w:rsidR="005F5CB9" w:rsidRDefault="005F5CB9" w:rsidP="005F5CB9">
      <w:pPr>
        <w:rPr>
          <w:b/>
          <w:color w:val="000000"/>
          <w:sz w:val="22"/>
          <w:szCs w:val="22"/>
        </w:rPr>
      </w:pPr>
    </w:p>
    <w:p w:rsidR="005F5CB9" w:rsidRPr="00FA6175" w:rsidRDefault="005F5CB9" w:rsidP="005F5CB9">
      <w:pPr>
        <w:rPr>
          <w:b/>
          <w:color w:val="000000"/>
          <w:sz w:val="22"/>
          <w:szCs w:val="22"/>
        </w:rPr>
      </w:pPr>
      <w:r>
        <w:rPr>
          <w:b/>
          <w:color w:val="000000"/>
          <w:sz w:val="22"/>
          <w:szCs w:val="22"/>
        </w:rPr>
        <w:t>5</w:t>
      </w:r>
      <w:r w:rsidRPr="001A64A6">
        <w:rPr>
          <w:b/>
          <w:color w:val="000000"/>
          <w:sz w:val="22"/>
          <w:szCs w:val="22"/>
        </w:rPr>
        <w:t xml:space="preserve">. </w:t>
      </w:r>
      <w:r>
        <w:rPr>
          <w:b/>
          <w:color w:val="000000"/>
          <w:sz w:val="22"/>
          <w:szCs w:val="22"/>
        </w:rPr>
        <w:t>ROK VALJANOSTI PONUDE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64"/>
        <w:gridCol w:w="5190"/>
      </w:tblGrid>
      <w:tr w:rsidR="005F5CB9" w:rsidRPr="007326B0">
        <w:trPr>
          <w:trHeight w:val="460"/>
        </w:trPr>
        <w:tc>
          <w:tcPr>
            <w:tcW w:w="3780" w:type="dxa"/>
            <w:vAlign w:val="center"/>
          </w:tcPr>
          <w:p w:rsidR="005F5CB9" w:rsidRPr="007326B0" w:rsidRDefault="005F5CB9" w:rsidP="005F5CB9">
            <w:pPr>
              <w:rPr>
                <w:color w:val="000000"/>
                <w:sz w:val="22"/>
                <w:szCs w:val="22"/>
              </w:rPr>
            </w:pPr>
            <w:r w:rsidRPr="007326B0">
              <w:rPr>
                <w:color w:val="000000"/>
                <w:sz w:val="22"/>
                <w:szCs w:val="22"/>
              </w:rPr>
              <w:t>Rok valjanosti ponude</w:t>
            </w:r>
          </w:p>
        </w:tc>
        <w:tc>
          <w:tcPr>
            <w:tcW w:w="5220" w:type="dxa"/>
            <w:vAlign w:val="center"/>
          </w:tcPr>
          <w:p w:rsidR="005F5CB9" w:rsidRPr="007326B0" w:rsidRDefault="005F5CB9" w:rsidP="005F5CB9">
            <w:pPr>
              <w:rPr>
                <w:color w:val="000000"/>
                <w:sz w:val="22"/>
                <w:szCs w:val="22"/>
              </w:rPr>
            </w:pPr>
          </w:p>
        </w:tc>
      </w:tr>
    </w:tbl>
    <w:p w:rsidR="005F5CB9" w:rsidRDefault="005F5CB9" w:rsidP="005F5CB9">
      <w:pPr>
        <w:rPr>
          <w:color w:val="000000"/>
        </w:rPr>
      </w:pPr>
    </w:p>
    <w:p w:rsidR="005F5CB9" w:rsidRDefault="005F5CB9" w:rsidP="005F5CB9">
      <w:pPr>
        <w:rPr>
          <w:color w:val="000000"/>
        </w:rPr>
      </w:pPr>
    </w:p>
    <w:p w:rsidR="005F5CB9" w:rsidRDefault="005F5CB9" w:rsidP="005F5CB9">
      <w:pPr>
        <w:rPr>
          <w:color w:val="000000"/>
        </w:rPr>
      </w:pPr>
    </w:p>
    <w:p w:rsidR="005F5CB9" w:rsidRDefault="005F5CB9" w:rsidP="005F5CB9">
      <w:pPr>
        <w:rPr>
          <w:color w:val="000000"/>
          <w:sz w:val="22"/>
          <w:szCs w:val="22"/>
        </w:rPr>
      </w:pPr>
      <w:r w:rsidRPr="00FA6175">
        <w:rPr>
          <w:color w:val="000000"/>
          <w:sz w:val="22"/>
          <w:szCs w:val="22"/>
        </w:rPr>
        <w:t xml:space="preserve">U ________________________  dana </w:t>
      </w:r>
      <w:r w:rsidR="00E7077D">
        <w:rPr>
          <w:color w:val="000000"/>
          <w:sz w:val="22"/>
          <w:szCs w:val="22"/>
        </w:rPr>
        <w:t>_____________ 20__</w:t>
      </w:r>
      <w:r w:rsidRPr="00FA6175">
        <w:rPr>
          <w:color w:val="000000"/>
          <w:sz w:val="22"/>
          <w:szCs w:val="22"/>
        </w:rPr>
        <w:t>.</w:t>
      </w:r>
    </w:p>
    <w:p w:rsidR="005F5CB9" w:rsidRDefault="005F5CB9" w:rsidP="005F5CB9">
      <w:pPr>
        <w:rPr>
          <w:color w:val="000000"/>
          <w:sz w:val="22"/>
          <w:szCs w:val="22"/>
        </w:rPr>
      </w:pPr>
    </w:p>
    <w:p w:rsidR="005F5CB9" w:rsidRDefault="005F5CB9" w:rsidP="005F5CB9">
      <w:pPr>
        <w:spacing w:line="480" w:lineRule="auto"/>
        <w:rPr>
          <w:color w:val="000000"/>
          <w:sz w:val="22"/>
          <w:szCs w:val="22"/>
        </w:rPr>
      </w:pPr>
      <w:r>
        <w:rPr>
          <w:color w:val="000000"/>
          <w:sz w:val="22"/>
          <w:szCs w:val="22"/>
        </w:rPr>
        <w:t xml:space="preserve">                             Ime i prezime odgovorne osobe ponuditelja: </w:t>
      </w:r>
      <w:r>
        <w:rPr>
          <w:color w:val="000000"/>
          <w:sz w:val="22"/>
          <w:szCs w:val="22"/>
        </w:rPr>
        <w:tab/>
        <w:t>______________________________</w:t>
      </w:r>
    </w:p>
    <w:p w:rsidR="005F5CB9" w:rsidRDefault="005F5CB9" w:rsidP="005F5CB9">
      <w:pPr>
        <w:rPr>
          <w:color w:val="000000"/>
          <w:sz w:val="22"/>
          <w:szCs w:val="22"/>
        </w:rPr>
      </w:pPr>
      <w:r>
        <w:rPr>
          <w:color w:val="000000"/>
          <w:sz w:val="22"/>
          <w:szCs w:val="22"/>
        </w:rPr>
        <w:t xml:space="preserve">                                                                    M.P.             Potpis:</w:t>
      </w:r>
      <w:r>
        <w:rPr>
          <w:color w:val="000000"/>
          <w:sz w:val="22"/>
          <w:szCs w:val="22"/>
        </w:rPr>
        <w:tab/>
        <w:t>______________________________</w:t>
      </w:r>
    </w:p>
    <w:p w:rsidR="005F5CB9" w:rsidRDefault="005F5CB9" w:rsidP="005F5CB9">
      <w:pPr>
        <w:rPr>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0"/>
        <w:gridCol w:w="5227"/>
        <w:gridCol w:w="1765"/>
      </w:tblGrid>
      <w:tr w:rsidR="005F5CB9">
        <w:trPr>
          <w:trHeight w:val="898"/>
        </w:trPr>
        <w:tc>
          <w:tcPr>
            <w:tcW w:w="2088" w:type="dxa"/>
            <w:vMerge w:val="restart"/>
            <w:vAlign w:val="center"/>
          </w:tcPr>
          <w:p w:rsidR="005F5CB9" w:rsidRPr="00160AB7" w:rsidRDefault="00207FE6" w:rsidP="005F5CB9">
            <w:pPr>
              <w:jc w:val="center"/>
              <w:rPr>
                <w:sz w:val="22"/>
                <w:szCs w:val="22"/>
              </w:rPr>
            </w:pPr>
            <w:r w:rsidRPr="00160AB7">
              <w:rPr>
                <w:rFonts w:ascii="Arial" w:hAnsi="Arial" w:cs="Arial"/>
                <w:noProof/>
                <w:color w:val="000000"/>
                <w:sz w:val="20"/>
                <w:szCs w:val="20"/>
              </w:rPr>
              <w:drawing>
                <wp:inline distT="0" distB="0" distL="0" distR="0">
                  <wp:extent cx="923925" cy="8096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809625"/>
                          </a:xfrm>
                          <a:prstGeom prst="rect">
                            <a:avLst/>
                          </a:prstGeom>
                          <a:noFill/>
                          <a:ln>
                            <a:noFill/>
                          </a:ln>
                        </pic:spPr>
                      </pic:pic>
                    </a:graphicData>
                  </a:graphic>
                </wp:inline>
              </w:drawing>
            </w:r>
          </w:p>
        </w:tc>
        <w:tc>
          <w:tcPr>
            <w:tcW w:w="5400" w:type="dxa"/>
            <w:vAlign w:val="center"/>
          </w:tcPr>
          <w:p w:rsidR="005F5CB9" w:rsidRPr="00160AB7" w:rsidRDefault="005F5CB9" w:rsidP="005F5CB9">
            <w:pPr>
              <w:jc w:val="center"/>
              <w:rPr>
                <w:rFonts w:ascii="Book Antiqua" w:hAnsi="Book Antiqua"/>
                <w:sz w:val="22"/>
                <w:szCs w:val="22"/>
              </w:rPr>
            </w:pPr>
            <w:r w:rsidRPr="00160AB7">
              <w:rPr>
                <w:rFonts w:ascii="Book Antiqua" w:hAnsi="Book Antiqua"/>
                <w:sz w:val="22"/>
                <w:szCs w:val="22"/>
              </w:rPr>
              <w:t>Osnovna škola Sesvetska Sopnica</w:t>
            </w:r>
          </w:p>
          <w:p w:rsidR="005F5CB9" w:rsidRDefault="005F5CB9" w:rsidP="005F5CB9">
            <w:pPr>
              <w:pStyle w:val="Bezproreda1"/>
              <w:jc w:val="center"/>
              <w:rPr>
                <w:rFonts w:ascii="Book Antiqua" w:hAnsi="Book Antiqua"/>
              </w:rPr>
            </w:pPr>
            <w:r w:rsidRPr="00160AB7">
              <w:rPr>
                <w:rFonts w:ascii="Book Antiqua" w:hAnsi="Book Antiqua"/>
              </w:rPr>
              <w:t>Sesvete, Sopnička 69</w:t>
            </w:r>
          </w:p>
          <w:p w:rsidR="005F5CB9" w:rsidRPr="00182434" w:rsidRDefault="005F5CB9" w:rsidP="005F5CB9">
            <w:pPr>
              <w:pStyle w:val="Bezproreda1"/>
              <w:jc w:val="center"/>
              <w:rPr>
                <w:rFonts w:ascii="Book Antiqua" w:hAnsi="Book Antiqua"/>
              </w:rPr>
            </w:pPr>
            <w:r w:rsidRPr="00182434">
              <w:rPr>
                <w:rFonts w:ascii="Book Antiqua" w:hAnsi="Book Antiqua"/>
              </w:rPr>
              <w:t>OIB: 98407642834</w:t>
            </w:r>
          </w:p>
        </w:tc>
        <w:tc>
          <w:tcPr>
            <w:tcW w:w="1800" w:type="dxa"/>
            <w:vAlign w:val="center"/>
          </w:tcPr>
          <w:p w:rsidR="005F5CB9" w:rsidRPr="00160AB7" w:rsidRDefault="005F5CB9" w:rsidP="005F5CB9">
            <w:pPr>
              <w:jc w:val="center"/>
              <w:rPr>
                <w:rFonts w:ascii="Book Antiqua" w:hAnsi="Book Antiqua"/>
                <w:sz w:val="22"/>
                <w:szCs w:val="22"/>
              </w:rPr>
            </w:pPr>
            <w:r w:rsidRPr="00160AB7">
              <w:rPr>
                <w:rFonts w:ascii="Book Antiqua" w:hAnsi="Book Antiqua"/>
                <w:sz w:val="22"/>
                <w:szCs w:val="22"/>
              </w:rPr>
              <w:t>Ev.broj nabave:</w:t>
            </w:r>
          </w:p>
          <w:p w:rsidR="005F5CB9" w:rsidRPr="00160AB7" w:rsidRDefault="005F5CB9" w:rsidP="005F5CB9">
            <w:pPr>
              <w:jc w:val="center"/>
              <w:rPr>
                <w:rFonts w:ascii="Book Antiqua" w:hAnsi="Book Antiqua"/>
                <w:sz w:val="22"/>
                <w:szCs w:val="22"/>
              </w:rPr>
            </w:pPr>
          </w:p>
        </w:tc>
      </w:tr>
      <w:tr w:rsidR="005F5CB9">
        <w:trPr>
          <w:trHeight w:val="337"/>
        </w:trPr>
        <w:tc>
          <w:tcPr>
            <w:tcW w:w="2088" w:type="dxa"/>
            <w:vMerge/>
            <w:vAlign w:val="center"/>
          </w:tcPr>
          <w:p w:rsidR="005F5CB9" w:rsidRPr="00160AB7" w:rsidRDefault="005F5CB9" w:rsidP="005F5CB9">
            <w:pPr>
              <w:jc w:val="center"/>
              <w:rPr>
                <w:sz w:val="22"/>
                <w:szCs w:val="22"/>
              </w:rPr>
            </w:pPr>
          </w:p>
        </w:tc>
        <w:tc>
          <w:tcPr>
            <w:tcW w:w="5400" w:type="dxa"/>
            <w:vAlign w:val="center"/>
          </w:tcPr>
          <w:p w:rsidR="005F5CB9" w:rsidRPr="00182434" w:rsidRDefault="005F5CB9" w:rsidP="005F5CB9">
            <w:pPr>
              <w:jc w:val="center"/>
              <w:rPr>
                <w:rFonts w:ascii="Book Antiqua" w:hAnsi="Book Antiqua"/>
                <w:b/>
                <w:sz w:val="22"/>
                <w:szCs w:val="22"/>
              </w:rPr>
            </w:pPr>
            <w:r w:rsidRPr="00182434">
              <w:rPr>
                <w:rFonts w:ascii="Book Antiqua" w:hAnsi="Book Antiqua"/>
                <w:sz w:val="22"/>
                <w:szCs w:val="22"/>
              </w:rPr>
              <w:t>Obrazac 3.</w:t>
            </w:r>
            <w:r w:rsidRPr="00182434">
              <w:rPr>
                <w:rFonts w:ascii="Book Antiqua" w:hAnsi="Book Antiqua"/>
                <w:b/>
                <w:sz w:val="22"/>
                <w:szCs w:val="22"/>
              </w:rPr>
              <w:t xml:space="preserve">  </w:t>
            </w:r>
            <w:r w:rsidRPr="00182434">
              <w:rPr>
                <w:rFonts w:ascii="Book Antiqua" w:hAnsi="Book Antiqua"/>
                <w:b/>
                <w:bCs/>
                <w:sz w:val="22"/>
                <w:szCs w:val="22"/>
              </w:rPr>
              <w:t>ZAPISNIK O PREGLEDU I OCJENI PONUDA</w:t>
            </w:r>
          </w:p>
        </w:tc>
        <w:tc>
          <w:tcPr>
            <w:tcW w:w="1800" w:type="dxa"/>
            <w:vAlign w:val="center"/>
          </w:tcPr>
          <w:p w:rsidR="005F5CB9" w:rsidRPr="00160AB7" w:rsidRDefault="005F5CB9" w:rsidP="005F5CB9">
            <w:pPr>
              <w:jc w:val="center"/>
              <w:rPr>
                <w:rFonts w:ascii="Book Antiqua" w:hAnsi="Book Antiqua"/>
                <w:sz w:val="22"/>
                <w:szCs w:val="22"/>
              </w:rPr>
            </w:pPr>
            <w:r w:rsidRPr="00160AB7">
              <w:rPr>
                <w:rFonts w:ascii="Book Antiqua" w:hAnsi="Book Antiqua"/>
                <w:sz w:val="22"/>
                <w:szCs w:val="22"/>
              </w:rPr>
              <w:t>Stranica 1/1</w:t>
            </w:r>
          </w:p>
        </w:tc>
      </w:tr>
    </w:tbl>
    <w:p w:rsidR="005F5CB9" w:rsidRDefault="005F5CB9" w:rsidP="005F5CB9">
      <w:pPr>
        <w:rPr>
          <w:color w:val="000000"/>
          <w:sz w:val="22"/>
          <w:szCs w:val="22"/>
        </w:rPr>
      </w:pPr>
    </w:p>
    <w:p w:rsidR="005F5CB9" w:rsidRDefault="005F5CB9"/>
    <w:p w:rsidR="005F5CB9" w:rsidRDefault="005F5CB9" w:rsidP="005F5CB9"/>
    <w:p w:rsidR="005F5CB9" w:rsidRDefault="00C640EE" w:rsidP="005F5CB9">
      <w:pPr>
        <w:ind w:left="360"/>
        <w:rPr>
          <w:sz w:val="22"/>
          <w:szCs w:val="22"/>
        </w:rPr>
      </w:pPr>
      <w:r>
        <w:rPr>
          <w:sz w:val="22"/>
          <w:szCs w:val="22"/>
        </w:rPr>
        <w:t>Temeljem članka 15</w:t>
      </w:r>
      <w:r w:rsidR="005F5CB9">
        <w:rPr>
          <w:sz w:val="22"/>
          <w:szCs w:val="22"/>
        </w:rPr>
        <w:t xml:space="preserve">. Pravilnika o provedbi postupaka </w:t>
      </w:r>
      <w:r w:rsidR="007E0CE1">
        <w:rPr>
          <w:sz w:val="22"/>
          <w:szCs w:val="22"/>
        </w:rPr>
        <w:t xml:space="preserve">jednostavne nabave </w:t>
      </w:r>
      <w:r w:rsidR="005F5CB9">
        <w:rPr>
          <w:sz w:val="22"/>
          <w:szCs w:val="22"/>
        </w:rPr>
        <w:t>sastavlja se</w:t>
      </w:r>
    </w:p>
    <w:p w:rsidR="005F5CB9" w:rsidRDefault="005F5CB9" w:rsidP="005F5CB9">
      <w:pPr>
        <w:rPr>
          <w:sz w:val="22"/>
          <w:szCs w:val="22"/>
        </w:rPr>
      </w:pPr>
    </w:p>
    <w:p w:rsidR="005F5CB9" w:rsidRDefault="005F5CB9" w:rsidP="005F5CB9">
      <w:pPr>
        <w:rPr>
          <w:sz w:val="22"/>
          <w:szCs w:val="22"/>
        </w:rPr>
      </w:pPr>
    </w:p>
    <w:p w:rsidR="005F5CB9" w:rsidRDefault="005F5CB9" w:rsidP="005F5CB9">
      <w:pPr>
        <w:rPr>
          <w:sz w:val="22"/>
          <w:szCs w:val="22"/>
        </w:rPr>
      </w:pPr>
    </w:p>
    <w:p w:rsidR="005F5CB9" w:rsidRPr="00872515" w:rsidRDefault="005F5CB9" w:rsidP="005F5CB9">
      <w:pPr>
        <w:jc w:val="center"/>
        <w:rPr>
          <w:sz w:val="22"/>
          <w:szCs w:val="22"/>
        </w:rPr>
      </w:pPr>
      <w:r w:rsidRPr="00872515">
        <w:rPr>
          <w:b/>
          <w:bCs/>
          <w:sz w:val="22"/>
          <w:szCs w:val="22"/>
        </w:rPr>
        <w:t>ZAPISNIK O PREGLEDU I OCJENI PONUDA</w:t>
      </w:r>
    </w:p>
    <w:p w:rsidR="005F5CB9" w:rsidRDefault="005F5CB9" w:rsidP="005F5CB9"/>
    <w:p w:rsidR="005F5CB9" w:rsidRDefault="005F5CB9" w:rsidP="005F5CB9"/>
    <w:tbl>
      <w:tblPr>
        <w:tblW w:w="4634" w:type="pct"/>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04"/>
        <w:gridCol w:w="4095"/>
      </w:tblGrid>
      <w:tr w:rsidR="005F5CB9" w:rsidRPr="00500149">
        <w:trPr>
          <w:trHeight w:val="510"/>
        </w:trPr>
        <w:tc>
          <w:tcPr>
            <w:tcW w:w="2562" w:type="pct"/>
            <w:vAlign w:val="center"/>
          </w:tcPr>
          <w:p w:rsidR="005F5CB9" w:rsidRPr="00972B43" w:rsidRDefault="005F5CB9" w:rsidP="005F5CB9">
            <w:pPr>
              <w:numPr>
                <w:ilvl w:val="0"/>
                <w:numId w:val="11"/>
              </w:numPr>
              <w:tabs>
                <w:tab w:val="clear" w:pos="1080"/>
              </w:tabs>
              <w:autoSpaceDE w:val="0"/>
              <w:autoSpaceDN w:val="0"/>
              <w:adjustRightInd w:val="0"/>
              <w:ind w:left="432"/>
              <w:rPr>
                <w:bCs/>
                <w:sz w:val="22"/>
                <w:szCs w:val="22"/>
              </w:rPr>
            </w:pPr>
            <w:r w:rsidRPr="00972B43">
              <w:rPr>
                <w:bCs/>
                <w:sz w:val="22"/>
                <w:szCs w:val="22"/>
              </w:rPr>
              <w:t xml:space="preserve"> Naziv i sjedište naručitelja</w:t>
            </w:r>
          </w:p>
        </w:tc>
        <w:tc>
          <w:tcPr>
            <w:tcW w:w="2438" w:type="pct"/>
            <w:vAlign w:val="center"/>
          </w:tcPr>
          <w:p w:rsidR="005F5CB9" w:rsidRPr="00972B43" w:rsidRDefault="005F5CB9" w:rsidP="005F5CB9">
            <w:pPr>
              <w:autoSpaceDE w:val="0"/>
              <w:autoSpaceDN w:val="0"/>
              <w:adjustRightInd w:val="0"/>
              <w:ind w:left="44"/>
              <w:rPr>
                <w:bCs/>
                <w:sz w:val="22"/>
                <w:szCs w:val="22"/>
              </w:rPr>
            </w:pPr>
            <w:r w:rsidRPr="00972B43">
              <w:rPr>
                <w:bCs/>
                <w:sz w:val="22"/>
                <w:szCs w:val="22"/>
              </w:rPr>
              <w:t>Osnovna škola Sesvetska Sopnica,  Sesvete</w:t>
            </w:r>
          </w:p>
        </w:tc>
      </w:tr>
      <w:tr w:rsidR="005F5CB9" w:rsidRPr="00500149">
        <w:trPr>
          <w:trHeight w:val="510"/>
        </w:trPr>
        <w:tc>
          <w:tcPr>
            <w:tcW w:w="2562" w:type="pct"/>
            <w:vAlign w:val="center"/>
          </w:tcPr>
          <w:p w:rsidR="005F5CB9" w:rsidRPr="00972B43" w:rsidRDefault="005F5CB9" w:rsidP="005F5CB9">
            <w:pPr>
              <w:numPr>
                <w:ilvl w:val="0"/>
                <w:numId w:val="11"/>
              </w:numPr>
              <w:tabs>
                <w:tab w:val="clear" w:pos="1080"/>
              </w:tabs>
              <w:autoSpaceDE w:val="0"/>
              <w:autoSpaceDN w:val="0"/>
              <w:adjustRightInd w:val="0"/>
              <w:ind w:left="432"/>
              <w:rPr>
                <w:bCs/>
                <w:sz w:val="22"/>
                <w:szCs w:val="22"/>
              </w:rPr>
            </w:pPr>
            <w:r w:rsidRPr="00972B43">
              <w:rPr>
                <w:bCs/>
                <w:sz w:val="22"/>
                <w:szCs w:val="22"/>
              </w:rPr>
              <w:t xml:space="preserve"> Predmet nabave</w:t>
            </w:r>
          </w:p>
        </w:tc>
        <w:tc>
          <w:tcPr>
            <w:tcW w:w="2438" w:type="pct"/>
            <w:vAlign w:val="center"/>
          </w:tcPr>
          <w:p w:rsidR="005F5CB9" w:rsidRPr="00972B43" w:rsidRDefault="005F5CB9" w:rsidP="005F5CB9">
            <w:pPr>
              <w:autoSpaceDE w:val="0"/>
              <w:autoSpaceDN w:val="0"/>
              <w:adjustRightInd w:val="0"/>
              <w:ind w:left="44"/>
              <w:rPr>
                <w:bCs/>
                <w:sz w:val="22"/>
                <w:szCs w:val="22"/>
              </w:rPr>
            </w:pPr>
          </w:p>
        </w:tc>
      </w:tr>
      <w:tr w:rsidR="005F5CB9" w:rsidRPr="00500149">
        <w:trPr>
          <w:trHeight w:val="510"/>
        </w:trPr>
        <w:tc>
          <w:tcPr>
            <w:tcW w:w="2562" w:type="pct"/>
            <w:vAlign w:val="center"/>
          </w:tcPr>
          <w:p w:rsidR="005F5CB9" w:rsidRPr="00972B43" w:rsidRDefault="005F5CB9" w:rsidP="005F5CB9">
            <w:pPr>
              <w:numPr>
                <w:ilvl w:val="0"/>
                <w:numId w:val="11"/>
              </w:numPr>
              <w:tabs>
                <w:tab w:val="clear" w:pos="1080"/>
              </w:tabs>
              <w:autoSpaceDE w:val="0"/>
              <w:autoSpaceDN w:val="0"/>
              <w:adjustRightInd w:val="0"/>
              <w:ind w:left="432"/>
              <w:rPr>
                <w:bCs/>
                <w:sz w:val="22"/>
                <w:szCs w:val="22"/>
              </w:rPr>
            </w:pPr>
            <w:r w:rsidRPr="00972B43">
              <w:rPr>
                <w:bCs/>
                <w:sz w:val="22"/>
                <w:szCs w:val="22"/>
              </w:rPr>
              <w:t xml:space="preserve"> Evidencijski broj nabave</w:t>
            </w:r>
          </w:p>
        </w:tc>
        <w:tc>
          <w:tcPr>
            <w:tcW w:w="2438" w:type="pct"/>
            <w:vAlign w:val="center"/>
          </w:tcPr>
          <w:p w:rsidR="005F5CB9" w:rsidRPr="00972B43" w:rsidRDefault="005F5CB9" w:rsidP="005F5CB9">
            <w:pPr>
              <w:autoSpaceDE w:val="0"/>
              <w:autoSpaceDN w:val="0"/>
              <w:adjustRightInd w:val="0"/>
              <w:ind w:left="44"/>
              <w:rPr>
                <w:bCs/>
                <w:sz w:val="22"/>
                <w:szCs w:val="22"/>
              </w:rPr>
            </w:pPr>
          </w:p>
        </w:tc>
      </w:tr>
      <w:tr w:rsidR="005F5CB9" w:rsidRPr="00500149">
        <w:trPr>
          <w:trHeight w:val="510"/>
        </w:trPr>
        <w:tc>
          <w:tcPr>
            <w:tcW w:w="2562" w:type="pct"/>
            <w:tcBorders>
              <w:bottom w:val="single" w:sz="4" w:space="0" w:color="auto"/>
            </w:tcBorders>
            <w:vAlign w:val="center"/>
          </w:tcPr>
          <w:p w:rsidR="005F5CB9" w:rsidRPr="00972B43" w:rsidRDefault="005F5CB9" w:rsidP="005F5CB9">
            <w:pPr>
              <w:numPr>
                <w:ilvl w:val="0"/>
                <w:numId w:val="11"/>
              </w:numPr>
              <w:tabs>
                <w:tab w:val="clear" w:pos="1080"/>
              </w:tabs>
              <w:autoSpaceDE w:val="0"/>
              <w:autoSpaceDN w:val="0"/>
              <w:adjustRightInd w:val="0"/>
              <w:ind w:left="432"/>
              <w:rPr>
                <w:bCs/>
                <w:sz w:val="22"/>
                <w:szCs w:val="22"/>
              </w:rPr>
            </w:pPr>
            <w:r w:rsidRPr="00972B43">
              <w:rPr>
                <w:bCs/>
                <w:sz w:val="22"/>
                <w:szCs w:val="22"/>
              </w:rPr>
              <w:t xml:space="preserve"> Datum početka pregleda i ocjene ponuda</w:t>
            </w:r>
          </w:p>
        </w:tc>
        <w:tc>
          <w:tcPr>
            <w:tcW w:w="2438" w:type="pct"/>
            <w:tcBorders>
              <w:bottom w:val="single" w:sz="4" w:space="0" w:color="auto"/>
            </w:tcBorders>
            <w:vAlign w:val="center"/>
          </w:tcPr>
          <w:p w:rsidR="005F5CB9" w:rsidRPr="00972B43" w:rsidRDefault="005F5CB9" w:rsidP="005F5CB9">
            <w:pPr>
              <w:autoSpaceDE w:val="0"/>
              <w:autoSpaceDN w:val="0"/>
              <w:adjustRightInd w:val="0"/>
              <w:ind w:left="44"/>
              <w:rPr>
                <w:bCs/>
                <w:sz w:val="22"/>
                <w:szCs w:val="22"/>
              </w:rPr>
            </w:pPr>
          </w:p>
        </w:tc>
      </w:tr>
    </w:tbl>
    <w:p w:rsidR="005F5CB9" w:rsidRDefault="005F5CB9" w:rsidP="005F5CB9"/>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28"/>
      </w:tblGrid>
      <w:tr w:rsidR="005F5CB9" w:rsidRPr="00500149">
        <w:trPr>
          <w:trHeight w:val="498"/>
        </w:trPr>
        <w:tc>
          <w:tcPr>
            <w:tcW w:w="8628" w:type="dxa"/>
            <w:shd w:val="clear" w:color="auto" w:fill="E6E6E6"/>
            <w:vAlign w:val="center"/>
          </w:tcPr>
          <w:p w:rsidR="005F5CB9" w:rsidRPr="00972B43" w:rsidRDefault="005F5CB9" w:rsidP="005F5CB9">
            <w:pPr>
              <w:autoSpaceDE w:val="0"/>
              <w:autoSpaceDN w:val="0"/>
              <w:adjustRightInd w:val="0"/>
              <w:rPr>
                <w:bCs/>
                <w:sz w:val="22"/>
                <w:szCs w:val="22"/>
              </w:rPr>
            </w:pPr>
            <w:r>
              <w:rPr>
                <w:bCs/>
                <w:sz w:val="22"/>
                <w:szCs w:val="22"/>
              </w:rPr>
              <w:t>5.</w:t>
            </w:r>
            <w:r w:rsidRPr="00972B43">
              <w:rPr>
                <w:bCs/>
                <w:sz w:val="22"/>
                <w:szCs w:val="22"/>
              </w:rPr>
              <w:t xml:space="preserve">       </w:t>
            </w:r>
            <w:r>
              <w:rPr>
                <w:bCs/>
                <w:sz w:val="22"/>
                <w:szCs w:val="22"/>
              </w:rPr>
              <w:t>Datum i vrijeme otvaranja ponuda:</w:t>
            </w:r>
          </w:p>
        </w:tc>
      </w:tr>
      <w:tr w:rsidR="005F5CB9" w:rsidRPr="00500149">
        <w:trPr>
          <w:trHeight w:val="546"/>
        </w:trPr>
        <w:tc>
          <w:tcPr>
            <w:tcW w:w="8628" w:type="dxa"/>
            <w:vAlign w:val="center"/>
          </w:tcPr>
          <w:p w:rsidR="005F5CB9" w:rsidRPr="00972B43" w:rsidRDefault="005F5CB9" w:rsidP="005F5CB9">
            <w:pPr>
              <w:autoSpaceDE w:val="0"/>
              <w:autoSpaceDN w:val="0"/>
              <w:adjustRightInd w:val="0"/>
              <w:rPr>
                <w:bCs/>
                <w:sz w:val="22"/>
                <w:szCs w:val="22"/>
              </w:rPr>
            </w:pPr>
            <w:r>
              <w:rPr>
                <w:bCs/>
                <w:sz w:val="22"/>
                <w:szCs w:val="22"/>
              </w:rPr>
              <w:t xml:space="preserve"> </w:t>
            </w:r>
          </w:p>
        </w:tc>
      </w:tr>
    </w:tbl>
    <w:p w:rsidR="005F5CB9" w:rsidRDefault="005F5CB9" w:rsidP="005F5CB9"/>
    <w:p w:rsidR="005F5CB9" w:rsidRDefault="005F5CB9" w:rsidP="005F5CB9"/>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28"/>
      </w:tblGrid>
      <w:tr w:rsidR="005F5CB9" w:rsidRPr="00500149">
        <w:trPr>
          <w:trHeight w:val="498"/>
        </w:trPr>
        <w:tc>
          <w:tcPr>
            <w:tcW w:w="8628" w:type="dxa"/>
            <w:shd w:val="clear" w:color="auto" w:fill="E6E6E6"/>
            <w:vAlign w:val="center"/>
          </w:tcPr>
          <w:p w:rsidR="005F5CB9" w:rsidRPr="00972B43" w:rsidRDefault="005F5CB9" w:rsidP="005F5CB9">
            <w:pPr>
              <w:autoSpaceDE w:val="0"/>
              <w:autoSpaceDN w:val="0"/>
              <w:adjustRightInd w:val="0"/>
              <w:rPr>
                <w:bCs/>
                <w:sz w:val="22"/>
                <w:szCs w:val="22"/>
              </w:rPr>
            </w:pPr>
            <w:r>
              <w:rPr>
                <w:bCs/>
                <w:sz w:val="22"/>
                <w:szCs w:val="22"/>
              </w:rPr>
              <w:t xml:space="preserve"> 6.</w:t>
            </w:r>
            <w:r w:rsidRPr="00972B43">
              <w:rPr>
                <w:bCs/>
                <w:sz w:val="22"/>
                <w:szCs w:val="22"/>
              </w:rPr>
              <w:t xml:space="preserve">       Naziv i sjedište ponuditelja. prema redoslijedu zaprimanja ponuda</w:t>
            </w:r>
          </w:p>
        </w:tc>
      </w:tr>
      <w:tr w:rsidR="005F5CB9" w:rsidRPr="00500149">
        <w:trPr>
          <w:trHeight w:val="546"/>
        </w:trPr>
        <w:tc>
          <w:tcPr>
            <w:tcW w:w="8628" w:type="dxa"/>
            <w:vAlign w:val="center"/>
          </w:tcPr>
          <w:p w:rsidR="005F5CB9" w:rsidRPr="00972B43" w:rsidRDefault="005F5CB9" w:rsidP="005F5CB9">
            <w:pPr>
              <w:autoSpaceDE w:val="0"/>
              <w:autoSpaceDN w:val="0"/>
              <w:adjustRightInd w:val="0"/>
              <w:rPr>
                <w:bCs/>
                <w:sz w:val="22"/>
                <w:szCs w:val="22"/>
              </w:rPr>
            </w:pPr>
            <w:r>
              <w:rPr>
                <w:bCs/>
                <w:sz w:val="22"/>
                <w:szCs w:val="22"/>
              </w:rPr>
              <w:t xml:space="preserve"> 6</w:t>
            </w:r>
            <w:r w:rsidRPr="00972B43">
              <w:rPr>
                <w:bCs/>
                <w:sz w:val="22"/>
                <w:szCs w:val="22"/>
              </w:rPr>
              <w:t xml:space="preserve">.1.    </w:t>
            </w:r>
          </w:p>
        </w:tc>
      </w:tr>
      <w:tr w:rsidR="005F5CB9" w:rsidRPr="00500149">
        <w:trPr>
          <w:trHeight w:val="526"/>
        </w:trPr>
        <w:tc>
          <w:tcPr>
            <w:tcW w:w="8628" w:type="dxa"/>
            <w:tcBorders>
              <w:bottom w:val="single" w:sz="4" w:space="0" w:color="auto"/>
            </w:tcBorders>
            <w:vAlign w:val="center"/>
          </w:tcPr>
          <w:p w:rsidR="005F5CB9" w:rsidRPr="00972B43" w:rsidRDefault="005F5CB9" w:rsidP="005F5CB9">
            <w:pPr>
              <w:autoSpaceDE w:val="0"/>
              <w:autoSpaceDN w:val="0"/>
              <w:adjustRightInd w:val="0"/>
              <w:rPr>
                <w:bCs/>
                <w:sz w:val="22"/>
                <w:szCs w:val="22"/>
              </w:rPr>
            </w:pPr>
            <w:r>
              <w:rPr>
                <w:bCs/>
                <w:sz w:val="22"/>
                <w:szCs w:val="22"/>
              </w:rPr>
              <w:t xml:space="preserve"> 6</w:t>
            </w:r>
            <w:r w:rsidRPr="00972B43">
              <w:rPr>
                <w:bCs/>
                <w:sz w:val="22"/>
                <w:szCs w:val="22"/>
              </w:rPr>
              <w:t xml:space="preserve">.2.    </w:t>
            </w:r>
          </w:p>
        </w:tc>
      </w:tr>
      <w:tr w:rsidR="005F5CB9" w:rsidRPr="00500149">
        <w:trPr>
          <w:trHeight w:val="526"/>
        </w:trPr>
        <w:tc>
          <w:tcPr>
            <w:tcW w:w="8628" w:type="dxa"/>
            <w:tcBorders>
              <w:bottom w:val="single" w:sz="4" w:space="0" w:color="auto"/>
            </w:tcBorders>
            <w:vAlign w:val="center"/>
          </w:tcPr>
          <w:p w:rsidR="005F5CB9" w:rsidRPr="00972B43" w:rsidRDefault="005F5CB9" w:rsidP="005F5CB9">
            <w:pPr>
              <w:tabs>
                <w:tab w:val="left" w:pos="552"/>
              </w:tabs>
              <w:autoSpaceDE w:val="0"/>
              <w:autoSpaceDN w:val="0"/>
              <w:adjustRightInd w:val="0"/>
              <w:rPr>
                <w:bCs/>
                <w:sz w:val="22"/>
                <w:szCs w:val="22"/>
              </w:rPr>
            </w:pPr>
            <w:r w:rsidRPr="00972B43">
              <w:rPr>
                <w:bCs/>
                <w:sz w:val="22"/>
                <w:szCs w:val="22"/>
              </w:rPr>
              <w:t xml:space="preserve"> </w:t>
            </w:r>
            <w:r>
              <w:rPr>
                <w:bCs/>
                <w:sz w:val="22"/>
                <w:szCs w:val="22"/>
              </w:rPr>
              <w:t xml:space="preserve">6.3.    </w:t>
            </w:r>
          </w:p>
        </w:tc>
      </w:tr>
    </w:tbl>
    <w:p w:rsidR="005F5CB9" w:rsidRDefault="005F5CB9"/>
    <w:p w:rsidR="005F5CB9" w:rsidRDefault="005F5CB9"/>
    <w:p w:rsidR="005F5CB9" w:rsidRDefault="005F5CB9"/>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57"/>
        <w:gridCol w:w="2157"/>
        <w:gridCol w:w="2157"/>
        <w:gridCol w:w="2157"/>
      </w:tblGrid>
      <w:tr w:rsidR="005F5CB9" w:rsidRPr="00500149">
        <w:trPr>
          <w:trHeight w:val="498"/>
        </w:trPr>
        <w:tc>
          <w:tcPr>
            <w:tcW w:w="8628" w:type="dxa"/>
            <w:gridSpan w:val="4"/>
            <w:shd w:val="clear" w:color="auto" w:fill="E6E6E6"/>
            <w:vAlign w:val="center"/>
          </w:tcPr>
          <w:p w:rsidR="005F5CB9" w:rsidRPr="00972B43" w:rsidRDefault="005F5CB9" w:rsidP="005F5CB9">
            <w:pPr>
              <w:autoSpaceDE w:val="0"/>
              <w:autoSpaceDN w:val="0"/>
              <w:adjustRightInd w:val="0"/>
              <w:rPr>
                <w:bCs/>
                <w:sz w:val="22"/>
                <w:szCs w:val="22"/>
              </w:rPr>
            </w:pPr>
            <w:r>
              <w:rPr>
                <w:bCs/>
                <w:sz w:val="22"/>
                <w:szCs w:val="22"/>
              </w:rPr>
              <w:t>7.</w:t>
            </w:r>
            <w:r w:rsidRPr="00972B43">
              <w:rPr>
                <w:bCs/>
                <w:sz w:val="22"/>
                <w:szCs w:val="22"/>
              </w:rPr>
              <w:t xml:space="preserve">       </w:t>
            </w:r>
            <w:r>
              <w:rPr>
                <w:bCs/>
                <w:sz w:val="22"/>
                <w:szCs w:val="22"/>
              </w:rPr>
              <w:t>Analitički prikaz pravovremeno zaprimljenih ponuda</w:t>
            </w:r>
          </w:p>
        </w:tc>
      </w:tr>
      <w:tr w:rsidR="005F5CB9" w:rsidRPr="00500149">
        <w:trPr>
          <w:trHeight w:val="546"/>
        </w:trPr>
        <w:tc>
          <w:tcPr>
            <w:tcW w:w="2157" w:type="dxa"/>
            <w:vAlign w:val="center"/>
          </w:tcPr>
          <w:p w:rsidR="005F5CB9" w:rsidRPr="00972B43" w:rsidRDefault="005F5CB9" w:rsidP="005F5CB9">
            <w:pPr>
              <w:autoSpaceDE w:val="0"/>
              <w:autoSpaceDN w:val="0"/>
              <w:adjustRightInd w:val="0"/>
              <w:rPr>
                <w:bCs/>
                <w:sz w:val="22"/>
                <w:szCs w:val="22"/>
              </w:rPr>
            </w:pPr>
          </w:p>
        </w:tc>
        <w:tc>
          <w:tcPr>
            <w:tcW w:w="2157" w:type="dxa"/>
            <w:vAlign w:val="center"/>
          </w:tcPr>
          <w:p w:rsidR="005F5CB9" w:rsidRPr="00972B43" w:rsidRDefault="005F5CB9" w:rsidP="005F5CB9">
            <w:pPr>
              <w:autoSpaceDE w:val="0"/>
              <w:autoSpaceDN w:val="0"/>
              <w:adjustRightInd w:val="0"/>
              <w:rPr>
                <w:bCs/>
                <w:sz w:val="22"/>
                <w:szCs w:val="22"/>
              </w:rPr>
            </w:pPr>
            <w:r>
              <w:rPr>
                <w:bCs/>
                <w:sz w:val="22"/>
                <w:szCs w:val="22"/>
              </w:rPr>
              <w:t>Naziv ponuditelja, adresa</w:t>
            </w:r>
          </w:p>
        </w:tc>
        <w:tc>
          <w:tcPr>
            <w:tcW w:w="2157" w:type="dxa"/>
            <w:vAlign w:val="center"/>
          </w:tcPr>
          <w:p w:rsidR="005F5CB9" w:rsidRPr="00972B43" w:rsidRDefault="005F5CB9" w:rsidP="005F5CB9">
            <w:pPr>
              <w:autoSpaceDE w:val="0"/>
              <w:autoSpaceDN w:val="0"/>
              <w:adjustRightInd w:val="0"/>
              <w:rPr>
                <w:bCs/>
                <w:sz w:val="22"/>
                <w:szCs w:val="22"/>
              </w:rPr>
            </w:pPr>
            <w:r>
              <w:rPr>
                <w:bCs/>
                <w:sz w:val="22"/>
                <w:szCs w:val="22"/>
              </w:rPr>
              <w:t>Naziv ponuditelja, adresa</w:t>
            </w:r>
          </w:p>
        </w:tc>
        <w:tc>
          <w:tcPr>
            <w:tcW w:w="2157" w:type="dxa"/>
            <w:vAlign w:val="center"/>
          </w:tcPr>
          <w:p w:rsidR="005F5CB9" w:rsidRPr="00972B43" w:rsidRDefault="005F5CB9" w:rsidP="005F5CB9">
            <w:pPr>
              <w:autoSpaceDE w:val="0"/>
              <w:autoSpaceDN w:val="0"/>
              <w:adjustRightInd w:val="0"/>
              <w:rPr>
                <w:bCs/>
                <w:sz w:val="22"/>
                <w:szCs w:val="22"/>
              </w:rPr>
            </w:pPr>
            <w:r>
              <w:rPr>
                <w:bCs/>
                <w:sz w:val="22"/>
                <w:szCs w:val="22"/>
              </w:rPr>
              <w:t>Naziv ponuditelja, adresa</w:t>
            </w:r>
          </w:p>
        </w:tc>
      </w:tr>
      <w:tr w:rsidR="005F5CB9" w:rsidRPr="00500149">
        <w:trPr>
          <w:trHeight w:val="546"/>
        </w:trPr>
        <w:tc>
          <w:tcPr>
            <w:tcW w:w="2157" w:type="dxa"/>
            <w:vAlign w:val="center"/>
          </w:tcPr>
          <w:p w:rsidR="005F5CB9" w:rsidRDefault="005F5CB9" w:rsidP="005F5CB9">
            <w:pPr>
              <w:autoSpaceDE w:val="0"/>
              <w:autoSpaceDN w:val="0"/>
              <w:adjustRightInd w:val="0"/>
              <w:rPr>
                <w:bCs/>
                <w:sz w:val="22"/>
                <w:szCs w:val="22"/>
              </w:rPr>
            </w:pPr>
            <w:r>
              <w:rPr>
                <w:bCs/>
                <w:sz w:val="22"/>
                <w:szCs w:val="22"/>
              </w:rPr>
              <w:t>Cijena ponude</w:t>
            </w:r>
          </w:p>
          <w:p w:rsidR="005F5CB9" w:rsidRPr="00972B43" w:rsidRDefault="005F5CB9" w:rsidP="005F5CB9">
            <w:pPr>
              <w:autoSpaceDE w:val="0"/>
              <w:autoSpaceDN w:val="0"/>
              <w:adjustRightInd w:val="0"/>
              <w:rPr>
                <w:bCs/>
                <w:sz w:val="22"/>
                <w:szCs w:val="22"/>
              </w:rPr>
            </w:pPr>
            <w:r>
              <w:rPr>
                <w:bCs/>
                <w:sz w:val="22"/>
                <w:szCs w:val="22"/>
              </w:rPr>
              <w:t>(bez PDV-a)</w:t>
            </w:r>
          </w:p>
        </w:tc>
        <w:tc>
          <w:tcPr>
            <w:tcW w:w="2157" w:type="dxa"/>
            <w:vAlign w:val="center"/>
          </w:tcPr>
          <w:p w:rsidR="005F5CB9" w:rsidRDefault="005F5CB9" w:rsidP="005F5CB9">
            <w:pPr>
              <w:autoSpaceDE w:val="0"/>
              <w:autoSpaceDN w:val="0"/>
              <w:adjustRightInd w:val="0"/>
              <w:rPr>
                <w:bCs/>
                <w:sz w:val="22"/>
                <w:szCs w:val="22"/>
              </w:rPr>
            </w:pPr>
          </w:p>
        </w:tc>
        <w:tc>
          <w:tcPr>
            <w:tcW w:w="2157" w:type="dxa"/>
            <w:vAlign w:val="center"/>
          </w:tcPr>
          <w:p w:rsidR="005F5CB9" w:rsidRDefault="005F5CB9" w:rsidP="005F5CB9">
            <w:pPr>
              <w:autoSpaceDE w:val="0"/>
              <w:autoSpaceDN w:val="0"/>
              <w:adjustRightInd w:val="0"/>
              <w:rPr>
                <w:bCs/>
                <w:sz w:val="22"/>
                <w:szCs w:val="22"/>
              </w:rPr>
            </w:pPr>
          </w:p>
        </w:tc>
        <w:tc>
          <w:tcPr>
            <w:tcW w:w="2157" w:type="dxa"/>
            <w:vAlign w:val="center"/>
          </w:tcPr>
          <w:p w:rsidR="005F5CB9" w:rsidRDefault="005F5CB9" w:rsidP="005F5CB9">
            <w:pPr>
              <w:autoSpaceDE w:val="0"/>
              <w:autoSpaceDN w:val="0"/>
              <w:adjustRightInd w:val="0"/>
              <w:rPr>
                <w:bCs/>
                <w:sz w:val="22"/>
                <w:szCs w:val="22"/>
              </w:rPr>
            </w:pPr>
          </w:p>
        </w:tc>
      </w:tr>
      <w:tr w:rsidR="005F5CB9" w:rsidRPr="00500149">
        <w:trPr>
          <w:trHeight w:val="546"/>
        </w:trPr>
        <w:tc>
          <w:tcPr>
            <w:tcW w:w="2157" w:type="dxa"/>
            <w:vAlign w:val="center"/>
          </w:tcPr>
          <w:p w:rsidR="005F5CB9" w:rsidRDefault="005F5CB9" w:rsidP="005F5CB9">
            <w:pPr>
              <w:autoSpaceDE w:val="0"/>
              <w:autoSpaceDN w:val="0"/>
              <w:adjustRightInd w:val="0"/>
              <w:rPr>
                <w:bCs/>
                <w:sz w:val="22"/>
                <w:szCs w:val="22"/>
              </w:rPr>
            </w:pPr>
            <w:r>
              <w:rPr>
                <w:bCs/>
                <w:sz w:val="22"/>
                <w:szCs w:val="22"/>
              </w:rPr>
              <w:t>Iznos PDV-a</w:t>
            </w:r>
          </w:p>
        </w:tc>
        <w:tc>
          <w:tcPr>
            <w:tcW w:w="2157" w:type="dxa"/>
            <w:vAlign w:val="center"/>
          </w:tcPr>
          <w:p w:rsidR="005F5CB9" w:rsidRDefault="005F5CB9" w:rsidP="005F5CB9">
            <w:pPr>
              <w:autoSpaceDE w:val="0"/>
              <w:autoSpaceDN w:val="0"/>
              <w:adjustRightInd w:val="0"/>
              <w:rPr>
                <w:bCs/>
                <w:sz w:val="22"/>
                <w:szCs w:val="22"/>
              </w:rPr>
            </w:pPr>
          </w:p>
        </w:tc>
        <w:tc>
          <w:tcPr>
            <w:tcW w:w="2157" w:type="dxa"/>
            <w:vAlign w:val="center"/>
          </w:tcPr>
          <w:p w:rsidR="005F5CB9" w:rsidRDefault="005F5CB9" w:rsidP="005F5CB9">
            <w:pPr>
              <w:autoSpaceDE w:val="0"/>
              <w:autoSpaceDN w:val="0"/>
              <w:adjustRightInd w:val="0"/>
              <w:rPr>
                <w:bCs/>
                <w:sz w:val="22"/>
                <w:szCs w:val="22"/>
              </w:rPr>
            </w:pPr>
          </w:p>
        </w:tc>
        <w:tc>
          <w:tcPr>
            <w:tcW w:w="2157" w:type="dxa"/>
            <w:vAlign w:val="center"/>
          </w:tcPr>
          <w:p w:rsidR="005F5CB9" w:rsidRDefault="005F5CB9" w:rsidP="005F5CB9">
            <w:pPr>
              <w:autoSpaceDE w:val="0"/>
              <w:autoSpaceDN w:val="0"/>
              <w:adjustRightInd w:val="0"/>
              <w:rPr>
                <w:bCs/>
                <w:sz w:val="22"/>
                <w:szCs w:val="22"/>
              </w:rPr>
            </w:pPr>
          </w:p>
        </w:tc>
      </w:tr>
      <w:tr w:rsidR="005F5CB9" w:rsidRPr="00500149">
        <w:trPr>
          <w:trHeight w:val="546"/>
        </w:trPr>
        <w:tc>
          <w:tcPr>
            <w:tcW w:w="2157" w:type="dxa"/>
            <w:vAlign w:val="center"/>
          </w:tcPr>
          <w:p w:rsidR="005F5CB9" w:rsidRPr="00972B43" w:rsidRDefault="005F5CB9" w:rsidP="005F5CB9">
            <w:pPr>
              <w:autoSpaceDE w:val="0"/>
              <w:autoSpaceDN w:val="0"/>
              <w:adjustRightInd w:val="0"/>
              <w:rPr>
                <w:bCs/>
                <w:sz w:val="22"/>
                <w:szCs w:val="22"/>
              </w:rPr>
            </w:pPr>
            <w:r>
              <w:rPr>
                <w:bCs/>
                <w:sz w:val="22"/>
                <w:szCs w:val="22"/>
              </w:rPr>
              <w:t>Cijena ponude s PDV-om</w:t>
            </w:r>
          </w:p>
        </w:tc>
        <w:tc>
          <w:tcPr>
            <w:tcW w:w="2157" w:type="dxa"/>
            <w:vAlign w:val="center"/>
          </w:tcPr>
          <w:p w:rsidR="005F5CB9" w:rsidRDefault="005F5CB9" w:rsidP="005F5CB9">
            <w:pPr>
              <w:autoSpaceDE w:val="0"/>
              <w:autoSpaceDN w:val="0"/>
              <w:adjustRightInd w:val="0"/>
              <w:rPr>
                <w:bCs/>
                <w:sz w:val="22"/>
                <w:szCs w:val="22"/>
              </w:rPr>
            </w:pPr>
          </w:p>
        </w:tc>
        <w:tc>
          <w:tcPr>
            <w:tcW w:w="2157" w:type="dxa"/>
            <w:vAlign w:val="center"/>
          </w:tcPr>
          <w:p w:rsidR="005F5CB9" w:rsidRDefault="005F5CB9" w:rsidP="005F5CB9">
            <w:pPr>
              <w:autoSpaceDE w:val="0"/>
              <w:autoSpaceDN w:val="0"/>
              <w:adjustRightInd w:val="0"/>
              <w:rPr>
                <w:bCs/>
                <w:sz w:val="22"/>
                <w:szCs w:val="22"/>
              </w:rPr>
            </w:pPr>
          </w:p>
        </w:tc>
        <w:tc>
          <w:tcPr>
            <w:tcW w:w="2157" w:type="dxa"/>
            <w:vAlign w:val="center"/>
          </w:tcPr>
          <w:p w:rsidR="005F5CB9" w:rsidRDefault="005F5CB9" w:rsidP="005F5CB9">
            <w:pPr>
              <w:autoSpaceDE w:val="0"/>
              <w:autoSpaceDN w:val="0"/>
              <w:adjustRightInd w:val="0"/>
              <w:rPr>
                <w:bCs/>
                <w:sz w:val="22"/>
                <w:szCs w:val="22"/>
              </w:rPr>
            </w:pPr>
          </w:p>
        </w:tc>
      </w:tr>
    </w:tbl>
    <w:p w:rsidR="005F5CB9" w:rsidRDefault="005F5CB9"/>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0"/>
        <w:gridCol w:w="897"/>
        <w:gridCol w:w="2157"/>
        <w:gridCol w:w="2157"/>
        <w:gridCol w:w="2157"/>
      </w:tblGrid>
      <w:tr w:rsidR="005F5CB9" w:rsidRPr="00500149">
        <w:trPr>
          <w:trHeight w:val="546"/>
        </w:trPr>
        <w:tc>
          <w:tcPr>
            <w:tcW w:w="8628" w:type="dxa"/>
            <w:gridSpan w:val="5"/>
            <w:shd w:val="clear" w:color="auto" w:fill="F3F3F3"/>
            <w:vAlign w:val="center"/>
          </w:tcPr>
          <w:p w:rsidR="005F5CB9" w:rsidRDefault="005F5CB9" w:rsidP="005F5CB9">
            <w:pPr>
              <w:autoSpaceDE w:val="0"/>
              <w:autoSpaceDN w:val="0"/>
              <w:adjustRightInd w:val="0"/>
              <w:rPr>
                <w:bCs/>
                <w:sz w:val="22"/>
                <w:szCs w:val="22"/>
              </w:rPr>
            </w:pPr>
            <w:r>
              <w:rPr>
                <w:bCs/>
                <w:sz w:val="22"/>
                <w:szCs w:val="22"/>
              </w:rPr>
              <w:t>7.1. P</w:t>
            </w:r>
            <w:r w:rsidRPr="000606B2">
              <w:rPr>
                <w:bCs/>
                <w:sz w:val="22"/>
                <w:szCs w:val="22"/>
              </w:rPr>
              <w:t>rikaz traženih i danih dokumenata na temelju kojih se utvrđu</w:t>
            </w:r>
            <w:r>
              <w:rPr>
                <w:bCs/>
                <w:sz w:val="22"/>
                <w:szCs w:val="22"/>
              </w:rPr>
              <w:t>je postoje</w:t>
            </w:r>
            <w:r w:rsidRPr="000606B2">
              <w:rPr>
                <w:bCs/>
                <w:sz w:val="22"/>
                <w:szCs w:val="22"/>
              </w:rPr>
              <w:t xml:space="preserve"> li razlozi </w:t>
            </w:r>
          </w:p>
          <w:p w:rsidR="005F5CB9" w:rsidRDefault="005F5CB9" w:rsidP="005F5CB9">
            <w:pPr>
              <w:autoSpaceDE w:val="0"/>
              <w:autoSpaceDN w:val="0"/>
              <w:adjustRightInd w:val="0"/>
              <w:rPr>
                <w:bCs/>
                <w:sz w:val="22"/>
                <w:szCs w:val="22"/>
              </w:rPr>
            </w:pPr>
            <w:r>
              <w:rPr>
                <w:bCs/>
                <w:sz w:val="22"/>
                <w:szCs w:val="22"/>
              </w:rPr>
              <w:t xml:space="preserve">       </w:t>
            </w:r>
            <w:r w:rsidRPr="000606B2">
              <w:rPr>
                <w:bCs/>
                <w:sz w:val="22"/>
                <w:szCs w:val="22"/>
              </w:rPr>
              <w:t xml:space="preserve">isključenja ponuditelja </w:t>
            </w:r>
          </w:p>
        </w:tc>
      </w:tr>
      <w:tr w:rsidR="005F5CB9" w:rsidRPr="00500149">
        <w:trPr>
          <w:trHeight w:val="546"/>
        </w:trPr>
        <w:tc>
          <w:tcPr>
            <w:tcW w:w="8628" w:type="dxa"/>
            <w:gridSpan w:val="5"/>
            <w:vAlign w:val="center"/>
          </w:tcPr>
          <w:p w:rsidR="005F5CB9" w:rsidRDefault="005F5CB9" w:rsidP="005F5CB9">
            <w:pPr>
              <w:autoSpaceDE w:val="0"/>
              <w:autoSpaceDN w:val="0"/>
              <w:adjustRightInd w:val="0"/>
              <w:rPr>
                <w:bCs/>
                <w:sz w:val="22"/>
                <w:szCs w:val="22"/>
              </w:rPr>
            </w:pPr>
            <w:r>
              <w:rPr>
                <w:bCs/>
                <w:sz w:val="22"/>
                <w:szCs w:val="22"/>
              </w:rPr>
              <w:t>7.1.1. Naziv traženog dokumenta</w:t>
            </w:r>
          </w:p>
        </w:tc>
      </w:tr>
      <w:tr w:rsidR="005F5CB9" w:rsidRPr="00500149">
        <w:trPr>
          <w:trHeight w:val="546"/>
        </w:trPr>
        <w:tc>
          <w:tcPr>
            <w:tcW w:w="2157" w:type="dxa"/>
            <w:gridSpan w:val="2"/>
            <w:vAlign w:val="center"/>
          </w:tcPr>
          <w:p w:rsidR="005F5CB9" w:rsidRDefault="005F5CB9" w:rsidP="005F5CB9">
            <w:pPr>
              <w:autoSpaceDE w:val="0"/>
              <w:autoSpaceDN w:val="0"/>
              <w:adjustRightInd w:val="0"/>
              <w:rPr>
                <w:bCs/>
                <w:sz w:val="22"/>
                <w:szCs w:val="22"/>
              </w:rPr>
            </w:pPr>
            <w:r>
              <w:rPr>
                <w:bCs/>
                <w:sz w:val="22"/>
                <w:szCs w:val="22"/>
              </w:rPr>
              <w:t>Ocjena (zadovoljava/ ne zadovoljava)</w:t>
            </w:r>
          </w:p>
        </w:tc>
        <w:tc>
          <w:tcPr>
            <w:tcW w:w="2157" w:type="dxa"/>
            <w:vAlign w:val="center"/>
          </w:tcPr>
          <w:p w:rsidR="005F5CB9" w:rsidRDefault="005F5CB9" w:rsidP="005F5CB9">
            <w:pPr>
              <w:autoSpaceDE w:val="0"/>
              <w:autoSpaceDN w:val="0"/>
              <w:adjustRightInd w:val="0"/>
              <w:rPr>
                <w:bCs/>
                <w:sz w:val="22"/>
                <w:szCs w:val="22"/>
              </w:rPr>
            </w:pPr>
          </w:p>
        </w:tc>
        <w:tc>
          <w:tcPr>
            <w:tcW w:w="2157" w:type="dxa"/>
            <w:vAlign w:val="center"/>
          </w:tcPr>
          <w:p w:rsidR="005F5CB9" w:rsidRDefault="005F5CB9" w:rsidP="005F5CB9">
            <w:pPr>
              <w:autoSpaceDE w:val="0"/>
              <w:autoSpaceDN w:val="0"/>
              <w:adjustRightInd w:val="0"/>
              <w:rPr>
                <w:bCs/>
                <w:sz w:val="22"/>
                <w:szCs w:val="22"/>
              </w:rPr>
            </w:pPr>
          </w:p>
        </w:tc>
        <w:tc>
          <w:tcPr>
            <w:tcW w:w="2157" w:type="dxa"/>
            <w:vAlign w:val="center"/>
          </w:tcPr>
          <w:p w:rsidR="005F5CB9" w:rsidRDefault="005F5CB9" w:rsidP="005F5CB9">
            <w:pPr>
              <w:autoSpaceDE w:val="0"/>
              <w:autoSpaceDN w:val="0"/>
              <w:adjustRightInd w:val="0"/>
              <w:rPr>
                <w:bCs/>
                <w:sz w:val="22"/>
                <w:szCs w:val="22"/>
              </w:rPr>
            </w:pPr>
          </w:p>
        </w:tc>
      </w:tr>
      <w:tr w:rsidR="005F5CB9" w:rsidRPr="00500149">
        <w:trPr>
          <w:trHeight w:val="546"/>
        </w:trPr>
        <w:tc>
          <w:tcPr>
            <w:tcW w:w="8628" w:type="dxa"/>
            <w:gridSpan w:val="5"/>
            <w:shd w:val="clear" w:color="auto" w:fill="F3F3F3"/>
            <w:vAlign w:val="center"/>
          </w:tcPr>
          <w:p w:rsidR="005F5CB9" w:rsidRDefault="005F5CB9" w:rsidP="005F5CB9">
            <w:pPr>
              <w:autoSpaceDE w:val="0"/>
              <w:autoSpaceDN w:val="0"/>
              <w:adjustRightInd w:val="0"/>
              <w:rPr>
                <w:bCs/>
                <w:sz w:val="22"/>
                <w:szCs w:val="22"/>
              </w:rPr>
            </w:pPr>
            <w:r>
              <w:rPr>
                <w:bCs/>
                <w:sz w:val="22"/>
                <w:szCs w:val="22"/>
              </w:rPr>
              <w:t>7.2. P</w:t>
            </w:r>
            <w:r w:rsidRPr="002D5026">
              <w:rPr>
                <w:bCs/>
                <w:sz w:val="22"/>
                <w:szCs w:val="22"/>
              </w:rPr>
              <w:t>rikaz traženih i danih dokaza sposobnosti ponuditelja</w:t>
            </w:r>
          </w:p>
        </w:tc>
      </w:tr>
      <w:tr w:rsidR="005F5CB9" w:rsidRPr="00500149">
        <w:trPr>
          <w:trHeight w:val="546"/>
        </w:trPr>
        <w:tc>
          <w:tcPr>
            <w:tcW w:w="8628" w:type="dxa"/>
            <w:gridSpan w:val="5"/>
            <w:vAlign w:val="center"/>
          </w:tcPr>
          <w:p w:rsidR="005F5CB9" w:rsidRDefault="005F5CB9" w:rsidP="005F5CB9">
            <w:pPr>
              <w:autoSpaceDE w:val="0"/>
              <w:autoSpaceDN w:val="0"/>
              <w:adjustRightInd w:val="0"/>
              <w:rPr>
                <w:bCs/>
                <w:sz w:val="22"/>
                <w:szCs w:val="22"/>
              </w:rPr>
            </w:pPr>
            <w:r>
              <w:rPr>
                <w:bCs/>
                <w:sz w:val="22"/>
                <w:szCs w:val="22"/>
              </w:rPr>
              <w:t>7.2.1. Naziv traženog dokumenta</w:t>
            </w:r>
          </w:p>
        </w:tc>
      </w:tr>
      <w:tr w:rsidR="005F5CB9" w:rsidRPr="00500149">
        <w:trPr>
          <w:trHeight w:val="546"/>
        </w:trPr>
        <w:tc>
          <w:tcPr>
            <w:tcW w:w="2157" w:type="dxa"/>
            <w:gridSpan w:val="2"/>
            <w:vAlign w:val="center"/>
          </w:tcPr>
          <w:p w:rsidR="005F5CB9" w:rsidRDefault="005F5CB9" w:rsidP="005F5CB9">
            <w:pPr>
              <w:autoSpaceDE w:val="0"/>
              <w:autoSpaceDN w:val="0"/>
              <w:adjustRightInd w:val="0"/>
              <w:rPr>
                <w:bCs/>
                <w:sz w:val="22"/>
                <w:szCs w:val="22"/>
              </w:rPr>
            </w:pPr>
            <w:r>
              <w:rPr>
                <w:bCs/>
                <w:sz w:val="22"/>
                <w:szCs w:val="22"/>
              </w:rPr>
              <w:t>Ocjena (zadovoljava/ ne zadovoljava)</w:t>
            </w:r>
          </w:p>
        </w:tc>
        <w:tc>
          <w:tcPr>
            <w:tcW w:w="2157" w:type="dxa"/>
            <w:vAlign w:val="center"/>
          </w:tcPr>
          <w:p w:rsidR="005F5CB9" w:rsidRDefault="005F5CB9" w:rsidP="005F5CB9">
            <w:pPr>
              <w:autoSpaceDE w:val="0"/>
              <w:autoSpaceDN w:val="0"/>
              <w:adjustRightInd w:val="0"/>
              <w:rPr>
                <w:bCs/>
                <w:sz w:val="22"/>
                <w:szCs w:val="22"/>
              </w:rPr>
            </w:pPr>
          </w:p>
        </w:tc>
        <w:tc>
          <w:tcPr>
            <w:tcW w:w="2157" w:type="dxa"/>
            <w:vAlign w:val="center"/>
          </w:tcPr>
          <w:p w:rsidR="005F5CB9" w:rsidRDefault="005F5CB9" w:rsidP="005F5CB9">
            <w:pPr>
              <w:autoSpaceDE w:val="0"/>
              <w:autoSpaceDN w:val="0"/>
              <w:adjustRightInd w:val="0"/>
              <w:rPr>
                <w:bCs/>
                <w:sz w:val="22"/>
                <w:szCs w:val="22"/>
              </w:rPr>
            </w:pPr>
          </w:p>
        </w:tc>
        <w:tc>
          <w:tcPr>
            <w:tcW w:w="2157" w:type="dxa"/>
            <w:vAlign w:val="center"/>
          </w:tcPr>
          <w:p w:rsidR="005F5CB9" w:rsidRDefault="005F5CB9" w:rsidP="005F5CB9">
            <w:pPr>
              <w:autoSpaceDE w:val="0"/>
              <w:autoSpaceDN w:val="0"/>
              <w:adjustRightInd w:val="0"/>
              <w:rPr>
                <w:bCs/>
                <w:sz w:val="22"/>
                <w:szCs w:val="22"/>
              </w:rPr>
            </w:pPr>
          </w:p>
        </w:tc>
      </w:tr>
      <w:tr w:rsidR="005F5CB9" w:rsidRPr="00500149">
        <w:trPr>
          <w:trHeight w:val="546"/>
        </w:trPr>
        <w:tc>
          <w:tcPr>
            <w:tcW w:w="8628" w:type="dxa"/>
            <w:gridSpan w:val="5"/>
            <w:shd w:val="clear" w:color="auto" w:fill="F3F3F3"/>
            <w:vAlign w:val="center"/>
          </w:tcPr>
          <w:p w:rsidR="005F5CB9" w:rsidRDefault="005F5CB9" w:rsidP="005F5CB9">
            <w:pPr>
              <w:autoSpaceDE w:val="0"/>
              <w:autoSpaceDN w:val="0"/>
              <w:adjustRightInd w:val="0"/>
              <w:rPr>
                <w:bCs/>
                <w:sz w:val="22"/>
                <w:szCs w:val="22"/>
              </w:rPr>
            </w:pPr>
            <w:r>
              <w:rPr>
                <w:bCs/>
                <w:sz w:val="22"/>
                <w:szCs w:val="22"/>
              </w:rPr>
              <w:t>7.3. P</w:t>
            </w:r>
            <w:r w:rsidRPr="002D5026">
              <w:rPr>
                <w:bCs/>
                <w:sz w:val="22"/>
                <w:szCs w:val="22"/>
              </w:rPr>
              <w:t xml:space="preserve">rikaz traženih i danih </w:t>
            </w:r>
            <w:r>
              <w:rPr>
                <w:bCs/>
                <w:sz w:val="22"/>
                <w:szCs w:val="22"/>
              </w:rPr>
              <w:t>jamstava</w:t>
            </w:r>
          </w:p>
        </w:tc>
      </w:tr>
      <w:tr w:rsidR="005F5CB9" w:rsidRPr="00500149">
        <w:trPr>
          <w:trHeight w:val="546"/>
        </w:trPr>
        <w:tc>
          <w:tcPr>
            <w:tcW w:w="8628" w:type="dxa"/>
            <w:gridSpan w:val="5"/>
            <w:vAlign w:val="center"/>
          </w:tcPr>
          <w:p w:rsidR="005F5CB9" w:rsidRDefault="005F5CB9" w:rsidP="005F5CB9">
            <w:pPr>
              <w:autoSpaceDE w:val="0"/>
              <w:autoSpaceDN w:val="0"/>
              <w:adjustRightInd w:val="0"/>
              <w:rPr>
                <w:bCs/>
                <w:sz w:val="22"/>
                <w:szCs w:val="22"/>
              </w:rPr>
            </w:pPr>
            <w:r>
              <w:rPr>
                <w:bCs/>
                <w:sz w:val="22"/>
                <w:szCs w:val="22"/>
              </w:rPr>
              <w:t>7.3.1. Jamstvo za</w:t>
            </w:r>
          </w:p>
        </w:tc>
      </w:tr>
      <w:tr w:rsidR="005F5CB9" w:rsidRPr="00500149">
        <w:trPr>
          <w:trHeight w:val="546"/>
        </w:trPr>
        <w:tc>
          <w:tcPr>
            <w:tcW w:w="2157" w:type="dxa"/>
            <w:gridSpan w:val="2"/>
            <w:vAlign w:val="center"/>
          </w:tcPr>
          <w:p w:rsidR="005F5CB9" w:rsidRDefault="005F5CB9" w:rsidP="005F5CB9">
            <w:pPr>
              <w:autoSpaceDE w:val="0"/>
              <w:autoSpaceDN w:val="0"/>
              <w:adjustRightInd w:val="0"/>
              <w:rPr>
                <w:bCs/>
                <w:sz w:val="22"/>
                <w:szCs w:val="22"/>
              </w:rPr>
            </w:pPr>
            <w:r>
              <w:rPr>
                <w:bCs/>
                <w:sz w:val="22"/>
                <w:szCs w:val="22"/>
              </w:rPr>
              <w:t>Ocjena (zadovoljava/ ne zadovoljava)</w:t>
            </w:r>
          </w:p>
        </w:tc>
        <w:tc>
          <w:tcPr>
            <w:tcW w:w="2157" w:type="dxa"/>
            <w:vAlign w:val="center"/>
          </w:tcPr>
          <w:p w:rsidR="005F5CB9" w:rsidRDefault="005F5CB9" w:rsidP="005F5CB9">
            <w:pPr>
              <w:autoSpaceDE w:val="0"/>
              <w:autoSpaceDN w:val="0"/>
              <w:adjustRightInd w:val="0"/>
              <w:rPr>
                <w:bCs/>
                <w:sz w:val="22"/>
                <w:szCs w:val="22"/>
              </w:rPr>
            </w:pPr>
          </w:p>
        </w:tc>
        <w:tc>
          <w:tcPr>
            <w:tcW w:w="2157" w:type="dxa"/>
            <w:vAlign w:val="center"/>
          </w:tcPr>
          <w:p w:rsidR="005F5CB9" w:rsidRDefault="005F5CB9" w:rsidP="005F5CB9">
            <w:pPr>
              <w:autoSpaceDE w:val="0"/>
              <w:autoSpaceDN w:val="0"/>
              <w:adjustRightInd w:val="0"/>
              <w:rPr>
                <w:bCs/>
                <w:sz w:val="22"/>
                <w:szCs w:val="22"/>
              </w:rPr>
            </w:pPr>
          </w:p>
        </w:tc>
        <w:tc>
          <w:tcPr>
            <w:tcW w:w="2157" w:type="dxa"/>
            <w:vAlign w:val="center"/>
          </w:tcPr>
          <w:p w:rsidR="005F5CB9" w:rsidRDefault="005F5CB9" w:rsidP="005F5CB9">
            <w:pPr>
              <w:autoSpaceDE w:val="0"/>
              <w:autoSpaceDN w:val="0"/>
              <w:adjustRightInd w:val="0"/>
              <w:rPr>
                <w:bCs/>
                <w:sz w:val="22"/>
                <w:szCs w:val="22"/>
              </w:rPr>
            </w:pPr>
          </w:p>
        </w:tc>
      </w:tr>
      <w:tr w:rsidR="005F5CB9" w:rsidRPr="00500149">
        <w:trPr>
          <w:trHeight w:val="546"/>
        </w:trPr>
        <w:tc>
          <w:tcPr>
            <w:tcW w:w="8628" w:type="dxa"/>
            <w:gridSpan w:val="5"/>
            <w:shd w:val="clear" w:color="auto" w:fill="F3F3F3"/>
            <w:vAlign w:val="center"/>
          </w:tcPr>
          <w:p w:rsidR="005F5CB9" w:rsidRPr="00C0286E" w:rsidRDefault="005F5CB9" w:rsidP="005F5CB9">
            <w:pPr>
              <w:autoSpaceDE w:val="0"/>
              <w:autoSpaceDN w:val="0"/>
              <w:adjustRightInd w:val="0"/>
              <w:rPr>
                <w:bCs/>
                <w:sz w:val="22"/>
                <w:szCs w:val="22"/>
              </w:rPr>
            </w:pPr>
            <w:r>
              <w:rPr>
                <w:bCs/>
                <w:sz w:val="22"/>
                <w:szCs w:val="22"/>
              </w:rPr>
              <w:t>7</w:t>
            </w:r>
            <w:r w:rsidRPr="00C0286E">
              <w:rPr>
                <w:bCs/>
                <w:sz w:val="22"/>
                <w:szCs w:val="22"/>
              </w:rPr>
              <w:t>.4. Prikaz ispunjenja ostalih uvjeta iz poziva za dostavu ponude, ako ih je bilo</w:t>
            </w:r>
          </w:p>
        </w:tc>
      </w:tr>
      <w:tr w:rsidR="005F5CB9" w:rsidRPr="00500149">
        <w:trPr>
          <w:trHeight w:val="546"/>
        </w:trPr>
        <w:tc>
          <w:tcPr>
            <w:tcW w:w="8628" w:type="dxa"/>
            <w:gridSpan w:val="5"/>
            <w:vAlign w:val="center"/>
          </w:tcPr>
          <w:p w:rsidR="005F5CB9" w:rsidRDefault="005F5CB9" w:rsidP="005F5CB9">
            <w:pPr>
              <w:autoSpaceDE w:val="0"/>
              <w:autoSpaceDN w:val="0"/>
              <w:adjustRightInd w:val="0"/>
              <w:rPr>
                <w:bCs/>
                <w:sz w:val="22"/>
                <w:szCs w:val="22"/>
              </w:rPr>
            </w:pPr>
            <w:r>
              <w:rPr>
                <w:bCs/>
                <w:sz w:val="22"/>
                <w:szCs w:val="22"/>
              </w:rPr>
              <w:t>7.4.1.  uvjet</w:t>
            </w:r>
          </w:p>
        </w:tc>
      </w:tr>
      <w:tr w:rsidR="005F5CB9" w:rsidRPr="00500149">
        <w:trPr>
          <w:trHeight w:val="546"/>
        </w:trPr>
        <w:tc>
          <w:tcPr>
            <w:tcW w:w="2157" w:type="dxa"/>
            <w:gridSpan w:val="2"/>
            <w:vAlign w:val="center"/>
          </w:tcPr>
          <w:p w:rsidR="005F5CB9" w:rsidRDefault="005F5CB9" w:rsidP="005F5CB9">
            <w:pPr>
              <w:autoSpaceDE w:val="0"/>
              <w:autoSpaceDN w:val="0"/>
              <w:adjustRightInd w:val="0"/>
              <w:rPr>
                <w:bCs/>
                <w:sz w:val="22"/>
                <w:szCs w:val="22"/>
              </w:rPr>
            </w:pPr>
            <w:r>
              <w:rPr>
                <w:bCs/>
                <w:sz w:val="22"/>
                <w:szCs w:val="22"/>
              </w:rPr>
              <w:t>Ocjena (zadovoljava/ ne zadovoljava)</w:t>
            </w:r>
          </w:p>
        </w:tc>
        <w:tc>
          <w:tcPr>
            <w:tcW w:w="2157" w:type="dxa"/>
            <w:vAlign w:val="center"/>
          </w:tcPr>
          <w:p w:rsidR="005F5CB9" w:rsidRDefault="005F5CB9" w:rsidP="005F5CB9">
            <w:pPr>
              <w:autoSpaceDE w:val="0"/>
              <w:autoSpaceDN w:val="0"/>
              <w:adjustRightInd w:val="0"/>
              <w:rPr>
                <w:bCs/>
                <w:sz w:val="22"/>
                <w:szCs w:val="22"/>
              </w:rPr>
            </w:pPr>
          </w:p>
        </w:tc>
        <w:tc>
          <w:tcPr>
            <w:tcW w:w="2157" w:type="dxa"/>
            <w:vAlign w:val="center"/>
          </w:tcPr>
          <w:p w:rsidR="005F5CB9" w:rsidRDefault="005F5CB9" w:rsidP="005F5CB9">
            <w:pPr>
              <w:autoSpaceDE w:val="0"/>
              <w:autoSpaceDN w:val="0"/>
              <w:adjustRightInd w:val="0"/>
              <w:rPr>
                <w:bCs/>
                <w:sz w:val="22"/>
                <w:szCs w:val="22"/>
              </w:rPr>
            </w:pPr>
          </w:p>
        </w:tc>
        <w:tc>
          <w:tcPr>
            <w:tcW w:w="2157" w:type="dxa"/>
            <w:vAlign w:val="center"/>
          </w:tcPr>
          <w:p w:rsidR="005F5CB9" w:rsidRDefault="005F5CB9" w:rsidP="005F5CB9">
            <w:pPr>
              <w:autoSpaceDE w:val="0"/>
              <w:autoSpaceDN w:val="0"/>
              <w:adjustRightInd w:val="0"/>
              <w:rPr>
                <w:bCs/>
                <w:sz w:val="22"/>
                <w:szCs w:val="22"/>
              </w:rPr>
            </w:pPr>
          </w:p>
        </w:tc>
      </w:tr>
      <w:tr w:rsidR="005F5CB9" w:rsidRPr="00500149">
        <w:trPr>
          <w:trHeight w:val="546"/>
        </w:trPr>
        <w:tc>
          <w:tcPr>
            <w:tcW w:w="8628" w:type="dxa"/>
            <w:gridSpan w:val="5"/>
            <w:tcBorders>
              <w:left w:val="nil"/>
              <w:right w:val="nil"/>
            </w:tcBorders>
            <w:vAlign w:val="center"/>
          </w:tcPr>
          <w:p w:rsidR="005F5CB9" w:rsidRDefault="005F5CB9" w:rsidP="005F5CB9">
            <w:pPr>
              <w:autoSpaceDE w:val="0"/>
              <w:autoSpaceDN w:val="0"/>
              <w:adjustRightInd w:val="0"/>
              <w:rPr>
                <w:rFonts w:ascii="Book Antiqua" w:hAnsi="Book Antiqua"/>
                <w:bCs/>
                <w:sz w:val="22"/>
                <w:szCs w:val="22"/>
              </w:rPr>
            </w:pPr>
          </w:p>
        </w:tc>
      </w:tr>
      <w:tr w:rsidR="005F5CB9" w:rsidRPr="00500149">
        <w:trPr>
          <w:trHeight w:val="546"/>
        </w:trPr>
        <w:tc>
          <w:tcPr>
            <w:tcW w:w="8628" w:type="dxa"/>
            <w:gridSpan w:val="5"/>
            <w:shd w:val="clear" w:color="auto" w:fill="E6E6E6"/>
            <w:vAlign w:val="center"/>
          </w:tcPr>
          <w:p w:rsidR="005F5CB9" w:rsidRPr="00722A17" w:rsidRDefault="005F5CB9" w:rsidP="005F5CB9">
            <w:pPr>
              <w:rPr>
                <w:bCs/>
                <w:sz w:val="22"/>
                <w:szCs w:val="22"/>
              </w:rPr>
            </w:pPr>
            <w:r>
              <w:rPr>
                <w:bCs/>
                <w:sz w:val="22"/>
                <w:szCs w:val="22"/>
              </w:rPr>
              <w:t xml:space="preserve">8.   </w:t>
            </w:r>
            <w:r w:rsidRPr="00722A17">
              <w:rPr>
                <w:bCs/>
                <w:sz w:val="22"/>
                <w:szCs w:val="22"/>
              </w:rPr>
              <w:t>Rangiranje valjanih ponuda prema kriteriju za odabir ponude</w:t>
            </w:r>
          </w:p>
          <w:p w:rsidR="005F5CB9" w:rsidRPr="00722A17" w:rsidRDefault="005F5CB9" w:rsidP="005F5CB9">
            <w:pPr>
              <w:autoSpaceDE w:val="0"/>
              <w:autoSpaceDN w:val="0"/>
              <w:adjustRightInd w:val="0"/>
              <w:rPr>
                <w:bCs/>
                <w:sz w:val="22"/>
                <w:szCs w:val="22"/>
              </w:rPr>
            </w:pPr>
            <w:r>
              <w:rPr>
                <w:bCs/>
                <w:sz w:val="22"/>
                <w:szCs w:val="22"/>
              </w:rPr>
              <w:t xml:space="preserve">      </w:t>
            </w:r>
            <w:r w:rsidRPr="00722A17">
              <w:rPr>
                <w:bCs/>
                <w:sz w:val="22"/>
                <w:szCs w:val="22"/>
              </w:rPr>
              <w:t xml:space="preserve">Kriterij za odabir ponude je </w:t>
            </w:r>
          </w:p>
        </w:tc>
      </w:tr>
      <w:tr w:rsidR="005F5CB9" w:rsidRPr="00500149">
        <w:trPr>
          <w:trHeight w:val="546"/>
        </w:trPr>
        <w:tc>
          <w:tcPr>
            <w:tcW w:w="1260" w:type="dxa"/>
            <w:vAlign w:val="center"/>
          </w:tcPr>
          <w:p w:rsidR="005F5CB9" w:rsidRDefault="005F5CB9" w:rsidP="005F5CB9">
            <w:pPr>
              <w:autoSpaceDE w:val="0"/>
              <w:autoSpaceDN w:val="0"/>
              <w:adjustRightInd w:val="0"/>
              <w:rPr>
                <w:bCs/>
                <w:sz w:val="22"/>
                <w:szCs w:val="22"/>
              </w:rPr>
            </w:pPr>
            <w:r>
              <w:rPr>
                <w:bCs/>
                <w:sz w:val="22"/>
                <w:szCs w:val="22"/>
              </w:rPr>
              <w:t>Rang</w:t>
            </w:r>
          </w:p>
        </w:tc>
        <w:tc>
          <w:tcPr>
            <w:tcW w:w="3054" w:type="dxa"/>
            <w:gridSpan w:val="2"/>
            <w:vAlign w:val="center"/>
          </w:tcPr>
          <w:p w:rsidR="005F5CB9" w:rsidRDefault="005F5CB9" w:rsidP="005F5CB9">
            <w:pPr>
              <w:autoSpaceDE w:val="0"/>
              <w:autoSpaceDN w:val="0"/>
              <w:adjustRightInd w:val="0"/>
              <w:rPr>
                <w:bCs/>
                <w:sz w:val="22"/>
                <w:szCs w:val="22"/>
              </w:rPr>
            </w:pPr>
            <w:r>
              <w:rPr>
                <w:bCs/>
                <w:sz w:val="22"/>
                <w:szCs w:val="22"/>
              </w:rPr>
              <w:t>Ponuditelj</w:t>
            </w:r>
          </w:p>
        </w:tc>
        <w:tc>
          <w:tcPr>
            <w:tcW w:w="2157" w:type="dxa"/>
            <w:vAlign w:val="center"/>
          </w:tcPr>
          <w:p w:rsidR="005F5CB9" w:rsidRDefault="005F5CB9" w:rsidP="005F5CB9">
            <w:pPr>
              <w:autoSpaceDE w:val="0"/>
              <w:autoSpaceDN w:val="0"/>
              <w:adjustRightInd w:val="0"/>
              <w:rPr>
                <w:bCs/>
                <w:sz w:val="22"/>
                <w:szCs w:val="22"/>
              </w:rPr>
            </w:pPr>
            <w:r>
              <w:rPr>
                <w:bCs/>
                <w:sz w:val="22"/>
                <w:szCs w:val="22"/>
              </w:rPr>
              <w:t>Kriterij</w:t>
            </w:r>
          </w:p>
        </w:tc>
        <w:tc>
          <w:tcPr>
            <w:tcW w:w="2157" w:type="dxa"/>
            <w:vAlign w:val="center"/>
          </w:tcPr>
          <w:p w:rsidR="005F5CB9" w:rsidRDefault="005F5CB9" w:rsidP="005F5CB9">
            <w:pPr>
              <w:autoSpaceDE w:val="0"/>
              <w:autoSpaceDN w:val="0"/>
              <w:adjustRightInd w:val="0"/>
              <w:rPr>
                <w:bCs/>
                <w:sz w:val="22"/>
                <w:szCs w:val="22"/>
              </w:rPr>
            </w:pPr>
          </w:p>
        </w:tc>
      </w:tr>
      <w:tr w:rsidR="005F5CB9" w:rsidRPr="00500149">
        <w:trPr>
          <w:trHeight w:val="546"/>
        </w:trPr>
        <w:tc>
          <w:tcPr>
            <w:tcW w:w="8628" w:type="dxa"/>
            <w:gridSpan w:val="5"/>
            <w:tcBorders>
              <w:left w:val="nil"/>
              <w:right w:val="nil"/>
            </w:tcBorders>
            <w:vAlign w:val="center"/>
          </w:tcPr>
          <w:p w:rsidR="005F5CB9" w:rsidRDefault="005F5CB9" w:rsidP="005F5CB9">
            <w:pPr>
              <w:autoSpaceDE w:val="0"/>
              <w:autoSpaceDN w:val="0"/>
              <w:adjustRightInd w:val="0"/>
              <w:rPr>
                <w:bCs/>
                <w:sz w:val="22"/>
                <w:szCs w:val="22"/>
              </w:rPr>
            </w:pPr>
          </w:p>
        </w:tc>
      </w:tr>
      <w:tr w:rsidR="005F5CB9" w:rsidRPr="00500149">
        <w:trPr>
          <w:trHeight w:val="345"/>
        </w:trPr>
        <w:tc>
          <w:tcPr>
            <w:tcW w:w="8628" w:type="dxa"/>
            <w:gridSpan w:val="5"/>
            <w:tcBorders>
              <w:right w:val="single" w:sz="4" w:space="0" w:color="auto"/>
            </w:tcBorders>
            <w:shd w:val="clear" w:color="auto" w:fill="E6E6E6"/>
            <w:vAlign w:val="center"/>
          </w:tcPr>
          <w:p w:rsidR="005F5CB9" w:rsidRPr="00107C8C" w:rsidRDefault="005F5CB9" w:rsidP="005F5CB9">
            <w:pPr>
              <w:ind w:left="540" w:hanging="468"/>
              <w:rPr>
                <w:rFonts w:ascii="Book Antiqua" w:hAnsi="Book Antiqua"/>
                <w:bCs/>
                <w:sz w:val="22"/>
                <w:szCs w:val="22"/>
              </w:rPr>
            </w:pPr>
            <w:r w:rsidRPr="007E292A">
              <w:rPr>
                <w:bCs/>
                <w:sz w:val="22"/>
                <w:szCs w:val="22"/>
              </w:rPr>
              <w:t>9.</w:t>
            </w:r>
            <w:r>
              <w:rPr>
                <w:rFonts w:ascii="Book Antiqua" w:hAnsi="Book Antiqua"/>
                <w:bCs/>
                <w:sz w:val="22"/>
                <w:szCs w:val="22"/>
              </w:rPr>
              <w:t xml:space="preserve">   </w:t>
            </w:r>
            <w:r w:rsidRPr="00722A17">
              <w:rPr>
                <w:bCs/>
                <w:sz w:val="22"/>
                <w:szCs w:val="22"/>
              </w:rPr>
              <w:t>Prijedlog odgovornoj osobi naručitelja za donošenje odluke o odabiru s obrazloženjem</w:t>
            </w:r>
          </w:p>
        </w:tc>
      </w:tr>
      <w:tr w:rsidR="005F5CB9" w:rsidRPr="00500149">
        <w:trPr>
          <w:trHeight w:val="546"/>
        </w:trPr>
        <w:tc>
          <w:tcPr>
            <w:tcW w:w="8628" w:type="dxa"/>
            <w:gridSpan w:val="5"/>
            <w:tcBorders>
              <w:right w:val="single" w:sz="4" w:space="0" w:color="auto"/>
            </w:tcBorders>
            <w:vAlign w:val="center"/>
          </w:tcPr>
          <w:p w:rsidR="005F5CB9" w:rsidRDefault="005F5CB9" w:rsidP="005F5CB9">
            <w:pPr>
              <w:ind w:left="540" w:hanging="468"/>
              <w:rPr>
                <w:rFonts w:ascii="Book Antiqua" w:hAnsi="Book Antiqua"/>
                <w:bCs/>
                <w:sz w:val="22"/>
                <w:szCs w:val="22"/>
              </w:rPr>
            </w:pPr>
          </w:p>
        </w:tc>
      </w:tr>
    </w:tbl>
    <w:p w:rsidR="005F5CB9" w:rsidRDefault="005F5CB9"/>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14"/>
        <w:gridCol w:w="4314"/>
      </w:tblGrid>
      <w:tr w:rsidR="005F5CB9" w:rsidRPr="00500149">
        <w:trPr>
          <w:trHeight w:val="371"/>
        </w:trPr>
        <w:tc>
          <w:tcPr>
            <w:tcW w:w="8628" w:type="dxa"/>
            <w:gridSpan w:val="2"/>
            <w:shd w:val="clear" w:color="auto" w:fill="E6E6E6"/>
            <w:vAlign w:val="center"/>
          </w:tcPr>
          <w:p w:rsidR="005F5CB9" w:rsidRPr="007E292A" w:rsidRDefault="005F5CB9" w:rsidP="005F5CB9">
            <w:pPr>
              <w:autoSpaceDE w:val="0"/>
              <w:autoSpaceDN w:val="0"/>
              <w:adjustRightInd w:val="0"/>
              <w:rPr>
                <w:bCs/>
                <w:sz w:val="22"/>
                <w:szCs w:val="22"/>
              </w:rPr>
            </w:pPr>
            <w:r w:rsidRPr="007E292A">
              <w:rPr>
                <w:bCs/>
                <w:sz w:val="22"/>
                <w:szCs w:val="22"/>
              </w:rPr>
              <w:t>10.  Datum završetka pregleda i ocjene ponuda</w:t>
            </w:r>
          </w:p>
        </w:tc>
      </w:tr>
      <w:tr w:rsidR="005F5CB9" w:rsidRPr="00500149">
        <w:trPr>
          <w:trHeight w:val="546"/>
        </w:trPr>
        <w:tc>
          <w:tcPr>
            <w:tcW w:w="8628" w:type="dxa"/>
            <w:gridSpan w:val="2"/>
            <w:vAlign w:val="center"/>
          </w:tcPr>
          <w:p w:rsidR="005F5CB9" w:rsidRPr="00972B43" w:rsidRDefault="005F5CB9" w:rsidP="005F5CB9">
            <w:pPr>
              <w:autoSpaceDE w:val="0"/>
              <w:autoSpaceDN w:val="0"/>
              <w:adjustRightInd w:val="0"/>
              <w:rPr>
                <w:bCs/>
                <w:sz w:val="22"/>
                <w:szCs w:val="22"/>
              </w:rPr>
            </w:pPr>
            <w:r>
              <w:rPr>
                <w:bCs/>
                <w:sz w:val="22"/>
                <w:szCs w:val="22"/>
              </w:rPr>
              <w:t xml:space="preserve"> </w:t>
            </w:r>
          </w:p>
        </w:tc>
      </w:tr>
      <w:tr w:rsidR="005F5CB9" w:rsidRPr="007E292A">
        <w:trPr>
          <w:trHeight w:val="363"/>
        </w:trPr>
        <w:tc>
          <w:tcPr>
            <w:tcW w:w="8628"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5F5CB9" w:rsidRPr="007E292A" w:rsidRDefault="005F5CB9" w:rsidP="005F5CB9">
            <w:pPr>
              <w:autoSpaceDE w:val="0"/>
              <w:autoSpaceDN w:val="0"/>
              <w:adjustRightInd w:val="0"/>
              <w:rPr>
                <w:bCs/>
                <w:sz w:val="22"/>
                <w:szCs w:val="22"/>
              </w:rPr>
            </w:pPr>
            <w:r>
              <w:rPr>
                <w:bCs/>
                <w:sz w:val="22"/>
                <w:szCs w:val="22"/>
              </w:rPr>
              <w:t>11</w:t>
            </w:r>
            <w:r w:rsidRPr="007E292A">
              <w:rPr>
                <w:bCs/>
                <w:sz w:val="22"/>
                <w:szCs w:val="22"/>
              </w:rPr>
              <w:t>.   Ime i prezime i potpis osoba koje su izvršile pregled i ocjenu ponuda</w:t>
            </w:r>
          </w:p>
        </w:tc>
      </w:tr>
      <w:tr w:rsidR="005F5CB9" w:rsidRPr="007E292A">
        <w:trPr>
          <w:trHeight w:val="539"/>
        </w:trPr>
        <w:tc>
          <w:tcPr>
            <w:tcW w:w="4314" w:type="dxa"/>
            <w:tcBorders>
              <w:top w:val="single" w:sz="4" w:space="0" w:color="auto"/>
              <w:left w:val="single" w:sz="4" w:space="0" w:color="auto"/>
              <w:bottom w:val="single" w:sz="4" w:space="0" w:color="auto"/>
              <w:right w:val="single" w:sz="4" w:space="0" w:color="auto"/>
            </w:tcBorders>
            <w:vAlign w:val="center"/>
          </w:tcPr>
          <w:p w:rsidR="005F5CB9" w:rsidRDefault="005F5CB9" w:rsidP="005F5CB9">
            <w:pPr>
              <w:autoSpaceDE w:val="0"/>
              <w:autoSpaceDN w:val="0"/>
              <w:adjustRightInd w:val="0"/>
              <w:rPr>
                <w:bCs/>
                <w:sz w:val="22"/>
                <w:szCs w:val="22"/>
              </w:rPr>
            </w:pPr>
          </w:p>
        </w:tc>
        <w:tc>
          <w:tcPr>
            <w:tcW w:w="4314" w:type="dxa"/>
            <w:tcBorders>
              <w:top w:val="single" w:sz="4" w:space="0" w:color="auto"/>
              <w:left w:val="single" w:sz="4" w:space="0" w:color="auto"/>
              <w:bottom w:val="single" w:sz="4" w:space="0" w:color="auto"/>
              <w:right w:val="single" w:sz="4" w:space="0" w:color="auto"/>
            </w:tcBorders>
            <w:vAlign w:val="center"/>
          </w:tcPr>
          <w:p w:rsidR="005F5CB9" w:rsidRDefault="005F5CB9" w:rsidP="005F5CB9">
            <w:pPr>
              <w:autoSpaceDE w:val="0"/>
              <w:autoSpaceDN w:val="0"/>
              <w:adjustRightInd w:val="0"/>
              <w:rPr>
                <w:bCs/>
                <w:sz w:val="22"/>
                <w:szCs w:val="22"/>
              </w:rPr>
            </w:pPr>
          </w:p>
        </w:tc>
      </w:tr>
      <w:tr w:rsidR="005F5CB9" w:rsidRPr="007E292A">
        <w:trPr>
          <w:trHeight w:val="539"/>
        </w:trPr>
        <w:tc>
          <w:tcPr>
            <w:tcW w:w="4314" w:type="dxa"/>
            <w:tcBorders>
              <w:top w:val="single" w:sz="4" w:space="0" w:color="auto"/>
              <w:left w:val="single" w:sz="4" w:space="0" w:color="auto"/>
              <w:bottom w:val="single" w:sz="4" w:space="0" w:color="auto"/>
              <w:right w:val="single" w:sz="4" w:space="0" w:color="auto"/>
            </w:tcBorders>
            <w:vAlign w:val="center"/>
          </w:tcPr>
          <w:p w:rsidR="005F5CB9" w:rsidRDefault="005F5CB9" w:rsidP="005F5CB9">
            <w:pPr>
              <w:autoSpaceDE w:val="0"/>
              <w:autoSpaceDN w:val="0"/>
              <w:adjustRightInd w:val="0"/>
              <w:rPr>
                <w:bCs/>
                <w:sz w:val="22"/>
                <w:szCs w:val="22"/>
              </w:rPr>
            </w:pPr>
          </w:p>
        </w:tc>
        <w:tc>
          <w:tcPr>
            <w:tcW w:w="4314" w:type="dxa"/>
            <w:tcBorders>
              <w:top w:val="single" w:sz="4" w:space="0" w:color="auto"/>
              <w:left w:val="single" w:sz="4" w:space="0" w:color="auto"/>
              <w:bottom w:val="single" w:sz="4" w:space="0" w:color="auto"/>
              <w:right w:val="single" w:sz="4" w:space="0" w:color="auto"/>
            </w:tcBorders>
            <w:vAlign w:val="center"/>
          </w:tcPr>
          <w:p w:rsidR="005F5CB9" w:rsidRDefault="005F5CB9" w:rsidP="005F5CB9">
            <w:pPr>
              <w:autoSpaceDE w:val="0"/>
              <w:autoSpaceDN w:val="0"/>
              <w:adjustRightInd w:val="0"/>
              <w:rPr>
                <w:bCs/>
                <w:sz w:val="22"/>
                <w:szCs w:val="22"/>
              </w:rPr>
            </w:pPr>
          </w:p>
        </w:tc>
      </w:tr>
    </w:tbl>
    <w:p w:rsidR="005F5CB9" w:rsidRPr="007E292A" w:rsidRDefault="005F5CB9" w:rsidP="005F5CB9">
      <w:pPr>
        <w:autoSpaceDE w:val="0"/>
        <w:autoSpaceDN w:val="0"/>
        <w:adjustRightInd w:val="0"/>
        <w:rPr>
          <w:bCs/>
          <w:sz w:val="22"/>
          <w:szCs w:val="22"/>
        </w:rPr>
      </w:pPr>
    </w:p>
    <w:p w:rsidR="005F5CB9" w:rsidRPr="00872515" w:rsidRDefault="005F5CB9" w:rsidP="005F5CB9">
      <w:pPr>
        <w:rPr>
          <w:sz w:val="22"/>
          <w:szCs w:val="22"/>
        </w:rPr>
      </w:pPr>
      <w:r>
        <w:t xml:space="preserve">     </w:t>
      </w:r>
      <w:r>
        <w:rPr>
          <w:sz w:val="22"/>
          <w:szCs w:val="22"/>
        </w:rPr>
        <w:t xml:space="preserve"> KLASA:________________</w:t>
      </w:r>
    </w:p>
    <w:p w:rsidR="005F5CB9" w:rsidRPr="00872515" w:rsidRDefault="005F5CB9" w:rsidP="005F5CB9">
      <w:pPr>
        <w:rPr>
          <w:sz w:val="22"/>
          <w:szCs w:val="22"/>
        </w:rPr>
      </w:pPr>
      <w:r>
        <w:rPr>
          <w:caps/>
          <w:sz w:val="22"/>
          <w:szCs w:val="22"/>
        </w:rPr>
        <w:t xml:space="preserve">      </w:t>
      </w:r>
      <w:r w:rsidRPr="00872515">
        <w:rPr>
          <w:caps/>
          <w:sz w:val="22"/>
          <w:szCs w:val="22"/>
        </w:rPr>
        <w:t>urbroj</w:t>
      </w:r>
      <w:r>
        <w:rPr>
          <w:sz w:val="22"/>
          <w:szCs w:val="22"/>
        </w:rPr>
        <w:t>: ________________</w:t>
      </w:r>
    </w:p>
    <w:sectPr w:rsidR="005F5CB9" w:rsidRPr="00872515">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693A" w:rsidRDefault="009F693A">
      <w:r>
        <w:separator/>
      </w:r>
    </w:p>
  </w:endnote>
  <w:endnote w:type="continuationSeparator" w:id="0">
    <w:p w:rsidR="009F693A" w:rsidRDefault="009F69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tka Small">
    <w:panose1 w:val="02000505000000020004"/>
    <w:charset w:val="EE"/>
    <w:family w:val="auto"/>
    <w:pitch w:val="variable"/>
    <w:sig w:usb0="A00002EF" w:usb1="4000204B"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Estrangelo Edessa">
    <w:altName w:val="Times New Roman"/>
    <w:panose1 w:val="00000000000000000000"/>
    <w:charset w:val="01"/>
    <w:family w:val="roman"/>
    <w:notTrueType/>
    <w:pitch w:val="variable"/>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2618" w:rsidRDefault="00042618">
    <w:pPr>
      <w:tabs>
        <w:tab w:val="center" w:pos="4550"/>
        <w:tab w:val="left" w:pos="5818"/>
      </w:tabs>
      <w:ind w:right="260"/>
      <w:jc w:val="right"/>
      <w:rPr>
        <w:color w:val="222A35" w:themeColor="text2" w:themeShade="80"/>
      </w:rPr>
    </w:pPr>
    <w:r>
      <w:rPr>
        <w:color w:val="8496B0" w:themeColor="text2" w:themeTint="99"/>
        <w:spacing w:val="60"/>
      </w:rPr>
      <w:t>Stranica</w:t>
    </w:r>
    <w:r>
      <w:rPr>
        <w:color w:val="8496B0" w:themeColor="text2" w:themeTint="99"/>
      </w:rPr>
      <w:t xml:space="preserve"> </w:t>
    </w:r>
    <w:r>
      <w:rPr>
        <w:color w:val="323E4F" w:themeColor="text2" w:themeShade="BF"/>
      </w:rPr>
      <w:fldChar w:fldCharType="begin"/>
    </w:r>
    <w:r>
      <w:rPr>
        <w:color w:val="323E4F" w:themeColor="text2" w:themeShade="BF"/>
      </w:rPr>
      <w:instrText xml:space="preserve"> PAGE   \* MERGEFORMAT </w:instrText>
    </w:r>
    <w:r>
      <w:rPr>
        <w:color w:val="323E4F" w:themeColor="text2" w:themeShade="BF"/>
      </w:rPr>
      <w:fldChar w:fldCharType="separate"/>
    </w:r>
    <w:r w:rsidR="009F693A">
      <w:rPr>
        <w:noProof/>
        <w:color w:val="323E4F" w:themeColor="text2" w:themeShade="BF"/>
      </w:rPr>
      <w:t>1</w:t>
    </w:r>
    <w:r>
      <w:rPr>
        <w:color w:val="323E4F" w:themeColor="text2" w:themeShade="BF"/>
      </w:rPr>
      <w:fldChar w:fldCharType="end"/>
    </w:r>
    <w:r>
      <w:rPr>
        <w:color w:val="323E4F" w:themeColor="text2" w:themeShade="BF"/>
      </w:rPr>
      <w:t xml:space="preserve"> | </w:t>
    </w:r>
    <w:r>
      <w:rPr>
        <w:color w:val="323E4F" w:themeColor="text2" w:themeShade="BF"/>
      </w:rPr>
      <w:fldChar w:fldCharType="begin"/>
    </w:r>
    <w:r>
      <w:rPr>
        <w:color w:val="323E4F" w:themeColor="text2" w:themeShade="BF"/>
      </w:rPr>
      <w:instrText xml:space="preserve"> NUMPAGES  \* Arabic  \* MERGEFORMAT </w:instrText>
    </w:r>
    <w:r>
      <w:rPr>
        <w:color w:val="323E4F" w:themeColor="text2" w:themeShade="BF"/>
      </w:rPr>
      <w:fldChar w:fldCharType="separate"/>
    </w:r>
    <w:r w:rsidR="009F693A">
      <w:rPr>
        <w:noProof/>
        <w:color w:val="323E4F" w:themeColor="text2" w:themeShade="BF"/>
      </w:rPr>
      <w:t>1</w:t>
    </w:r>
    <w:r>
      <w:rPr>
        <w:color w:val="323E4F" w:themeColor="text2" w:themeShade="BF"/>
      </w:rPr>
      <w:fldChar w:fldCharType="end"/>
    </w:r>
  </w:p>
  <w:p w:rsidR="00042618" w:rsidRDefault="00042618">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693A" w:rsidRDefault="009F693A">
      <w:r>
        <w:separator/>
      </w:r>
    </w:p>
  </w:footnote>
  <w:footnote w:type="continuationSeparator" w:id="0">
    <w:p w:rsidR="009F693A" w:rsidRDefault="009F693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1028B"/>
    <w:multiLevelType w:val="hybridMultilevel"/>
    <w:tmpl w:val="C1C0904A"/>
    <w:lvl w:ilvl="0" w:tplc="8BBC48F2">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 w15:restartNumberingAfterBreak="0">
    <w:nsid w:val="0F1B28A2"/>
    <w:multiLevelType w:val="hybridMultilevel"/>
    <w:tmpl w:val="E81070BA"/>
    <w:lvl w:ilvl="0" w:tplc="DCB8410E">
      <w:start w:val="1"/>
      <w:numFmt w:val="decimal"/>
      <w:lvlText w:val="%1."/>
      <w:lvlJc w:val="left"/>
      <w:pPr>
        <w:tabs>
          <w:tab w:val="num" w:pos="1080"/>
        </w:tabs>
        <w:ind w:left="1080" w:hanging="360"/>
      </w:pPr>
      <w:rPr>
        <w:rFonts w:hint="default"/>
      </w:rPr>
    </w:lvl>
    <w:lvl w:ilvl="1" w:tplc="041A0019" w:tentative="1">
      <w:start w:val="1"/>
      <w:numFmt w:val="lowerLetter"/>
      <w:lvlText w:val="%2."/>
      <w:lvlJc w:val="left"/>
      <w:pPr>
        <w:tabs>
          <w:tab w:val="num" w:pos="1800"/>
        </w:tabs>
        <w:ind w:left="1800" w:hanging="360"/>
      </w:pPr>
    </w:lvl>
    <w:lvl w:ilvl="2" w:tplc="041A001B" w:tentative="1">
      <w:start w:val="1"/>
      <w:numFmt w:val="lowerRoman"/>
      <w:lvlText w:val="%3."/>
      <w:lvlJc w:val="right"/>
      <w:pPr>
        <w:tabs>
          <w:tab w:val="num" w:pos="2520"/>
        </w:tabs>
        <w:ind w:left="2520" w:hanging="180"/>
      </w:pPr>
    </w:lvl>
    <w:lvl w:ilvl="3" w:tplc="041A000F" w:tentative="1">
      <w:start w:val="1"/>
      <w:numFmt w:val="decimal"/>
      <w:lvlText w:val="%4."/>
      <w:lvlJc w:val="left"/>
      <w:pPr>
        <w:tabs>
          <w:tab w:val="num" w:pos="3240"/>
        </w:tabs>
        <w:ind w:left="3240" w:hanging="360"/>
      </w:pPr>
    </w:lvl>
    <w:lvl w:ilvl="4" w:tplc="041A0019" w:tentative="1">
      <w:start w:val="1"/>
      <w:numFmt w:val="lowerLetter"/>
      <w:lvlText w:val="%5."/>
      <w:lvlJc w:val="left"/>
      <w:pPr>
        <w:tabs>
          <w:tab w:val="num" w:pos="3960"/>
        </w:tabs>
        <w:ind w:left="3960" w:hanging="360"/>
      </w:pPr>
    </w:lvl>
    <w:lvl w:ilvl="5" w:tplc="041A001B" w:tentative="1">
      <w:start w:val="1"/>
      <w:numFmt w:val="lowerRoman"/>
      <w:lvlText w:val="%6."/>
      <w:lvlJc w:val="right"/>
      <w:pPr>
        <w:tabs>
          <w:tab w:val="num" w:pos="4680"/>
        </w:tabs>
        <w:ind w:left="4680" w:hanging="180"/>
      </w:pPr>
    </w:lvl>
    <w:lvl w:ilvl="6" w:tplc="041A000F" w:tentative="1">
      <w:start w:val="1"/>
      <w:numFmt w:val="decimal"/>
      <w:lvlText w:val="%7."/>
      <w:lvlJc w:val="left"/>
      <w:pPr>
        <w:tabs>
          <w:tab w:val="num" w:pos="5400"/>
        </w:tabs>
        <w:ind w:left="5400" w:hanging="360"/>
      </w:pPr>
    </w:lvl>
    <w:lvl w:ilvl="7" w:tplc="041A0019" w:tentative="1">
      <w:start w:val="1"/>
      <w:numFmt w:val="lowerLetter"/>
      <w:lvlText w:val="%8."/>
      <w:lvlJc w:val="left"/>
      <w:pPr>
        <w:tabs>
          <w:tab w:val="num" w:pos="6120"/>
        </w:tabs>
        <w:ind w:left="6120" w:hanging="360"/>
      </w:pPr>
    </w:lvl>
    <w:lvl w:ilvl="8" w:tplc="041A001B" w:tentative="1">
      <w:start w:val="1"/>
      <w:numFmt w:val="lowerRoman"/>
      <w:lvlText w:val="%9."/>
      <w:lvlJc w:val="right"/>
      <w:pPr>
        <w:tabs>
          <w:tab w:val="num" w:pos="6840"/>
        </w:tabs>
        <w:ind w:left="6840" w:hanging="180"/>
      </w:pPr>
    </w:lvl>
  </w:abstractNum>
  <w:abstractNum w:abstractNumId="2" w15:restartNumberingAfterBreak="0">
    <w:nsid w:val="10B93D37"/>
    <w:multiLevelType w:val="hybridMultilevel"/>
    <w:tmpl w:val="47A847B2"/>
    <w:lvl w:ilvl="0" w:tplc="2F4CC388">
      <w:numFmt w:val="bullet"/>
      <w:lvlText w:val="-"/>
      <w:lvlJc w:val="left"/>
      <w:pPr>
        <w:ind w:left="1080" w:hanging="360"/>
      </w:pPr>
      <w:rPr>
        <w:rFonts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 w15:restartNumberingAfterBreak="0">
    <w:nsid w:val="2905684B"/>
    <w:multiLevelType w:val="hybridMultilevel"/>
    <w:tmpl w:val="819EEAB0"/>
    <w:lvl w:ilvl="0" w:tplc="21EA835A">
      <w:start w:val="7"/>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4" w15:restartNumberingAfterBreak="0">
    <w:nsid w:val="2E5D6A2A"/>
    <w:multiLevelType w:val="hybridMultilevel"/>
    <w:tmpl w:val="5AF49F0A"/>
    <w:lvl w:ilvl="0" w:tplc="6956992A">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5" w15:restartNumberingAfterBreak="0">
    <w:nsid w:val="2F1738C6"/>
    <w:multiLevelType w:val="hybridMultilevel"/>
    <w:tmpl w:val="4BE28518"/>
    <w:lvl w:ilvl="0" w:tplc="467A3298">
      <w:start w:val="1"/>
      <w:numFmt w:val="lowerLetter"/>
      <w:lvlText w:val="%1)"/>
      <w:lvlJc w:val="left"/>
      <w:pPr>
        <w:tabs>
          <w:tab w:val="num" w:pos="1080"/>
        </w:tabs>
        <w:ind w:left="1080" w:hanging="360"/>
      </w:pPr>
      <w:rPr>
        <w:rFonts w:hint="default"/>
      </w:rPr>
    </w:lvl>
    <w:lvl w:ilvl="1" w:tplc="041A0019" w:tentative="1">
      <w:start w:val="1"/>
      <w:numFmt w:val="lowerLetter"/>
      <w:lvlText w:val="%2."/>
      <w:lvlJc w:val="left"/>
      <w:pPr>
        <w:tabs>
          <w:tab w:val="num" w:pos="1800"/>
        </w:tabs>
        <w:ind w:left="1800" w:hanging="360"/>
      </w:pPr>
    </w:lvl>
    <w:lvl w:ilvl="2" w:tplc="041A001B" w:tentative="1">
      <w:start w:val="1"/>
      <w:numFmt w:val="lowerRoman"/>
      <w:lvlText w:val="%3."/>
      <w:lvlJc w:val="right"/>
      <w:pPr>
        <w:tabs>
          <w:tab w:val="num" w:pos="2520"/>
        </w:tabs>
        <w:ind w:left="2520" w:hanging="180"/>
      </w:pPr>
    </w:lvl>
    <w:lvl w:ilvl="3" w:tplc="041A000F" w:tentative="1">
      <w:start w:val="1"/>
      <w:numFmt w:val="decimal"/>
      <w:lvlText w:val="%4."/>
      <w:lvlJc w:val="left"/>
      <w:pPr>
        <w:tabs>
          <w:tab w:val="num" w:pos="3240"/>
        </w:tabs>
        <w:ind w:left="3240" w:hanging="360"/>
      </w:pPr>
    </w:lvl>
    <w:lvl w:ilvl="4" w:tplc="041A0019" w:tentative="1">
      <w:start w:val="1"/>
      <w:numFmt w:val="lowerLetter"/>
      <w:lvlText w:val="%5."/>
      <w:lvlJc w:val="left"/>
      <w:pPr>
        <w:tabs>
          <w:tab w:val="num" w:pos="3960"/>
        </w:tabs>
        <w:ind w:left="3960" w:hanging="360"/>
      </w:pPr>
    </w:lvl>
    <w:lvl w:ilvl="5" w:tplc="041A001B" w:tentative="1">
      <w:start w:val="1"/>
      <w:numFmt w:val="lowerRoman"/>
      <w:lvlText w:val="%6."/>
      <w:lvlJc w:val="right"/>
      <w:pPr>
        <w:tabs>
          <w:tab w:val="num" w:pos="4680"/>
        </w:tabs>
        <w:ind w:left="4680" w:hanging="180"/>
      </w:pPr>
    </w:lvl>
    <w:lvl w:ilvl="6" w:tplc="041A000F" w:tentative="1">
      <w:start w:val="1"/>
      <w:numFmt w:val="decimal"/>
      <w:lvlText w:val="%7."/>
      <w:lvlJc w:val="left"/>
      <w:pPr>
        <w:tabs>
          <w:tab w:val="num" w:pos="5400"/>
        </w:tabs>
        <w:ind w:left="5400" w:hanging="360"/>
      </w:pPr>
    </w:lvl>
    <w:lvl w:ilvl="7" w:tplc="041A0019" w:tentative="1">
      <w:start w:val="1"/>
      <w:numFmt w:val="lowerLetter"/>
      <w:lvlText w:val="%8."/>
      <w:lvlJc w:val="left"/>
      <w:pPr>
        <w:tabs>
          <w:tab w:val="num" w:pos="6120"/>
        </w:tabs>
        <w:ind w:left="6120" w:hanging="360"/>
      </w:pPr>
    </w:lvl>
    <w:lvl w:ilvl="8" w:tplc="041A001B" w:tentative="1">
      <w:start w:val="1"/>
      <w:numFmt w:val="lowerRoman"/>
      <w:lvlText w:val="%9."/>
      <w:lvlJc w:val="right"/>
      <w:pPr>
        <w:tabs>
          <w:tab w:val="num" w:pos="6840"/>
        </w:tabs>
        <w:ind w:left="6840" w:hanging="180"/>
      </w:pPr>
    </w:lvl>
  </w:abstractNum>
  <w:abstractNum w:abstractNumId="6" w15:restartNumberingAfterBreak="0">
    <w:nsid w:val="32563EDA"/>
    <w:multiLevelType w:val="hybridMultilevel"/>
    <w:tmpl w:val="F7C03F22"/>
    <w:lvl w:ilvl="0" w:tplc="0C5C6EA0">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2AF31CE"/>
    <w:multiLevelType w:val="multilevel"/>
    <w:tmpl w:val="A0AEDBD6"/>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CE72079"/>
    <w:multiLevelType w:val="hybridMultilevel"/>
    <w:tmpl w:val="1A12A4FA"/>
    <w:lvl w:ilvl="0" w:tplc="CEE830E4">
      <w:start w:val="1"/>
      <w:numFmt w:val="bullet"/>
      <w:lvlText w:val="-"/>
      <w:lvlJc w:val="left"/>
      <w:pPr>
        <w:ind w:left="1485" w:hanging="360"/>
      </w:pPr>
      <w:rPr>
        <w:rFonts w:ascii="Sitka Small" w:hAnsi="Sitka Small" w:hint="default"/>
      </w:rPr>
    </w:lvl>
    <w:lvl w:ilvl="1" w:tplc="041A0003" w:tentative="1">
      <w:start w:val="1"/>
      <w:numFmt w:val="bullet"/>
      <w:lvlText w:val="o"/>
      <w:lvlJc w:val="left"/>
      <w:pPr>
        <w:ind w:left="2205" w:hanging="360"/>
      </w:pPr>
      <w:rPr>
        <w:rFonts w:ascii="Courier New" w:hAnsi="Courier New" w:cs="Courier New" w:hint="default"/>
      </w:rPr>
    </w:lvl>
    <w:lvl w:ilvl="2" w:tplc="041A0005" w:tentative="1">
      <w:start w:val="1"/>
      <w:numFmt w:val="bullet"/>
      <w:lvlText w:val=""/>
      <w:lvlJc w:val="left"/>
      <w:pPr>
        <w:ind w:left="2925" w:hanging="360"/>
      </w:pPr>
      <w:rPr>
        <w:rFonts w:ascii="Wingdings" w:hAnsi="Wingdings" w:hint="default"/>
      </w:rPr>
    </w:lvl>
    <w:lvl w:ilvl="3" w:tplc="041A0001" w:tentative="1">
      <w:start w:val="1"/>
      <w:numFmt w:val="bullet"/>
      <w:lvlText w:val=""/>
      <w:lvlJc w:val="left"/>
      <w:pPr>
        <w:ind w:left="3645" w:hanging="360"/>
      </w:pPr>
      <w:rPr>
        <w:rFonts w:ascii="Symbol" w:hAnsi="Symbol" w:hint="default"/>
      </w:rPr>
    </w:lvl>
    <w:lvl w:ilvl="4" w:tplc="041A0003" w:tentative="1">
      <w:start w:val="1"/>
      <w:numFmt w:val="bullet"/>
      <w:lvlText w:val="o"/>
      <w:lvlJc w:val="left"/>
      <w:pPr>
        <w:ind w:left="4365" w:hanging="360"/>
      </w:pPr>
      <w:rPr>
        <w:rFonts w:ascii="Courier New" w:hAnsi="Courier New" w:cs="Courier New" w:hint="default"/>
      </w:rPr>
    </w:lvl>
    <w:lvl w:ilvl="5" w:tplc="041A0005" w:tentative="1">
      <w:start w:val="1"/>
      <w:numFmt w:val="bullet"/>
      <w:lvlText w:val=""/>
      <w:lvlJc w:val="left"/>
      <w:pPr>
        <w:ind w:left="5085" w:hanging="360"/>
      </w:pPr>
      <w:rPr>
        <w:rFonts w:ascii="Wingdings" w:hAnsi="Wingdings" w:hint="default"/>
      </w:rPr>
    </w:lvl>
    <w:lvl w:ilvl="6" w:tplc="041A0001" w:tentative="1">
      <w:start w:val="1"/>
      <w:numFmt w:val="bullet"/>
      <w:lvlText w:val=""/>
      <w:lvlJc w:val="left"/>
      <w:pPr>
        <w:ind w:left="5805" w:hanging="360"/>
      </w:pPr>
      <w:rPr>
        <w:rFonts w:ascii="Symbol" w:hAnsi="Symbol" w:hint="default"/>
      </w:rPr>
    </w:lvl>
    <w:lvl w:ilvl="7" w:tplc="041A0003" w:tentative="1">
      <w:start w:val="1"/>
      <w:numFmt w:val="bullet"/>
      <w:lvlText w:val="o"/>
      <w:lvlJc w:val="left"/>
      <w:pPr>
        <w:ind w:left="6525" w:hanging="360"/>
      </w:pPr>
      <w:rPr>
        <w:rFonts w:ascii="Courier New" w:hAnsi="Courier New" w:cs="Courier New" w:hint="default"/>
      </w:rPr>
    </w:lvl>
    <w:lvl w:ilvl="8" w:tplc="041A0005" w:tentative="1">
      <w:start w:val="1"/>
      <w:numFmt w:val="bullet"/>
      <w:lvlText w:val=""/>
      <w:lvlJc w:val="left"/>
      <w:pPr>
        <w:ind w:left="7245" w:hanging="360"/>
      </w:pPr>
      <w:rPr>
        <w:rFonts w:ascii="Wingdings" w:hAnsi="Wingdings" w:hint="default"/>
      </w:rPr>
    </w:lvl>
  </w:abstractNum>
  <w:abstractNum w:abstractNumId="9" w15:restartNumberingAfterBreak="0">
    <w:nsid w:val="45580CF2"/>
    <w:multiLevelType w:val="hybridMultilevel"/>
    <w:tmpl w:val="C5782AD0"/>
    <w:lvl w:ilvl="0" w:tplc="CEE830E4">
      <w:start w:val="1"/>
      <w:numFmt w:val="bullet"/>
      <w:lvlText w:val="-"/>
      <w:lvlJc w:val="left"/>
      <w:pPr>
        <w:ind w:left="1428" w:hanging="360"/>
      </w:pPr>
      <w:rPr>
        <w:rFonts w:ascii="Sitka Small" w:hAnsi="Sitka Smal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0" w15:restartNumberingAfterBreak="0">
    <w:nsid w:val="51B974B1"/>
    <w:multiLevelType w:val="hybridMultilevel"/>
    <w:tmpl w:val="45F8C8D0"/>
    <w:lvl w:ilvl="0" w:tplc="DEF287DA">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1" w15:restartNumberingAfterBreak="0">
    <w:nsid w:val="63B84854"/>
    <w:multiLevelType w:val="hybridMultilevel"/>
    <w:tmpl w:val="8B8C071C"/>
    <w:lvl w:ilvl="0" w:tplc="1BB2C16A">
      <w:start w:val="1"/>
      <w:numFmt w:val="upperRoman"/>
      <w:lvlText w:val="%1."/>
      <w:lvlJc w:val="left"/>
      <w:pPr>
        <w:tabs>
          <w:tab w:val="num" w:pos="1080"/>
        </w:tabs>
        <w:ind w:left="1080" w:hanging="72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2" w15:restartNumberingAfterBreak="0">
    <w:nsid w:val="658E3D1B"/>
    <w:multiLevelType w:val="hybridMultilevel"/>
    <w:tmpl w:val="B1C44436"/>
    <w:lvl w:ilvl="0" w:tplc="BCF47C58">
      <w:start w:val="3"/>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B296325"/>
    <w:multiLevelType w:val="hybridMultilevel"/>
    <w:tmpl w:val="B3764BEA"/>
    <w:lvl w:ilvl="0" w:tplc="CEE830E4">
      <w:start w:val="1"/>
      <w:numFmt w:val="bullet"/>
      <w:lvlText w:val="-"/>
      <w:lvlJc w:val="left"/>
      <w:pPr>
        <w:ind w:left="1428" w:hanging="360"/>
      </w:pPr>
      <w:rPr>
        <w:rFonts w:ascii="Sitka Small" w:hAnsi="Sitka Smal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4" w15:restartNumberingAfterBreak="0">
    <w:nsid w:val="79F63515"/>
    <w:multiLevelType w:val="hybridMultilevel"/>
    <w:tmpl w:val="58FE657A"/>
    <w:lvl w:ilvl="0" w:tplc="71A8CD02">
      <w:start w:val="1"/>
      <w:numFmt w:val="upperRoman"/>
      <w:lvlText w:val="%1."/>
      <w:lvlJc w:val="left"/>
      <w:pPr>
        <w:tabs>
          <w:tab w:val="num" w:pos="1080"/>
        </w:tabs>
        <w:ind w:left="1080" w:hanging="720"/>
      </w:pPr>
      <w:rPr>
        <w:rFonts w:hint="default"/>
        <w:b/>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5" w15:restartNumberingAfterBreak="0">
    <w:nsid w:val="7F11748B"/>
    <w:multiLevelType w:val="hybridMultilevel"/>
    <w:tmpl w:val="A8A430EE"/>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num w:numId="1">
    <w:abstractNumId w:val="12"/>
  </w:num>
  <w:num w:numId="2">
    <w:abstractNumId w:val="11"/>
  </w:num>
  <w:num w:numId="3">
    <w:abstractNumId w:val="14"/>
  </w:num>
  <w:num w:numId="4">
    <w:abstractNumId w:val="0"/>
  </w:num>
  <w:num w:numId="5">
    <w:abstractNumId w:val="10"/>
  </w:num>
  <w:num w:numId="6">
    <w:abstractNumId w:val="3"/>
  </w:num>
  <w:num w:numId="7">
    <w:abstractNumId w:val="6"/>
  </w:num>
  <w:num w:numId="8">
    <w:abstractNumId w:val="7"/>
  </w:num>
  <w:num w:numId="9">
    <w:abstractNumId w:val="4"/>
  </w:num>
  <w:num w:numId="10">
    <w:abstractNumId w:val="5"/>
  </w:num>
  <w:num w:numId="11">
    <w:abstractNumId w:val="1"/>
  </w:num>
  <w:num w:numId="12">
    <w:abstractNumId w:val="2"/>
  </w:num>
  <w:num w:numId="13">
    <w:abstractNumId w:val="15"/>
  </w:num>
  <w:num w:numId="14">
    <w:abstractNumId w:val="13"/>
  </w:num>
  <w:num w:numId="15">
    <w:abstractNumId w:val="9"/>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0879"/>
    <w:rsid w:val="00016E7E"/>
    <w:rsid w:val="0002355D"/>
    <w:rsid w:val="00025D4F"/>
    <w:rsid w:val="00027944"/>
    <w:rsid w:val="0003577D"/>
    <w:rsid w:val="00037BAC"/>
    <w:rsid w:val="00042618"/>
    <w:rsid w:val="00061990"/>
    <w:rsid w:val="0007558F"/>
    <w:rsid w:val="000A2D0C"/>
    <w:rsid w:val="000C7473"/>
    <w:rsid w:val="000E539E"/>
    <w:rsid w:val="0011772D"/>
    <w:rsid w:val="00121627"/>
    <w:rsid w:val="00146277"/>
    <w:rsid w:val="00146D15"/>
    <w:rsid w:val="00154B43"/>
    <w:rsid w:val="00185592"/>
    <w:rsid w:val="001F19AF"/>
    <w:rsid w:val="001F2065"/>
    <w:rsid w:val="001F7466"/>
    <w:rsid w:val="00202A6C"/>
    <w:rsid w:val="00207FE6"/>
    <w:rsid w:val="00283D4F"/>
    <w:rsid w:val="002D4AA7"/>
    <w:rsid w:val="002D5992"/>
    <w:rsid w:val="002E0821"/>
    <w:rsid w:val="00307A3F"/>
    <w:rsid w:val="00352E67"/>
    <w:rsid w:val="0035449E"/>
    <w:rsid w:val="00373DA0"/>
    <w:rsid w:val="00376917"/>
    <w:rsid w:val="00387432"/>
    <w:rsid w:val="003B2B07"/>
    <w:rsid w:val="003B7F5B"/>
    <w:rsid w:val="003C12B9"/>
    <w:rsid w:val="003C4D4C"/>
    <w:rsid w:val="003E57F6"/>
    <w:rsid w:val="003F78DB"/>
    <w:rsid w:val="00414F95"/>
    <w:rsid w:val="004231AB"/>
    <w:rsid w:val="00433002"/>
    <w:rsid w:val="00466C96"/>
    <w:rsid w:val="004670FA"/>
    <w:rsid w:val="00482DA1"/>
    <w:rsid w:val="004F4428"/>
    <w:rsid w:val="0050480B"/>
    <w:rsid w:val="00532E6E"/>
    <w:rsid w:val="00556E31"/>
    <w:rsid w:val="005817C3"/>
    <w:rsid w:val="00581A6A"/>
    <w:rsid w:val="00581A6F"/>
    <w:rsid w:val="005C1CCE"/>
    <w:rsid w:val="005E687B"/>
    <w:rsid w:val="005F5CB9"/>
    <w:rsid w:val="00602F40"/>
    <w:rsid w:val="00610809"/>
    <w:rsid w:val="0061709B"/>
    <w:rsid w:val="00630879"/>
    <w:rsid w:val="006375C4"/>
    <w:rsid w:val="006756D3"/>
    <w:rsid w:val="00684473"/>
    <w:rsid w:val="006A2951"/>
    <w:rsid w:val="006A2B34"/>
    <w:rsid w:val="006C4EA5"/>
    <w:rsid w:val="006D47BE"/>
    <w:rsid w:val="007520A8"/>
    <w:rsid w:val="00773C9D"/>
    <w:rsid w:val="007745CA"/>
    <w:rsid w:val="0078216C"/>
    <w:rsid w:val="00797057"/>
    <w:rsid w:val="007A6899"/>
    <w:rsid w:val="007A76D5"/>
    <w:rsid w:val="007C1A3D"/>
    <w:rsid w:val="007D07B7"/>
    <w:rsid w:val="007E0CE1"/>
    <w:rsid w:val="007E27D5"/>
    <w:rsid w:val="007F6B91"/>
    <w:rsid w:val="0080112F"/>
    <w:rsid w:val="008036F4"/>
    <w:rsid w:val="00815AFF"/>
    <w:rsid w:val="00832627"/>
    <w:rsid w:val="00840B42"/>
    <w:rsid w:val="0084350B"/>
    <w:rsid w:val="00856657"/>
    <w:rsid w:val="00866D35"/>
    <w:rsid w:val="00871583"/>
    <w:rsid w:val="008922DB"/>
    <w:rsid w:val="00893E80"/>
    <w:rsid w:val="008950C0"/>
    <w:rsid w:val="008A522C"/>
    <w:rsid w:val="008A753C"/>
    <w:rsid w:val="008D2518"/>
    <w:rsid w:val="008D67E2"/>
    <w:rsid w:val="008F4BE6"/>
    <w:rsid w:val="00902FE0"/>
    <w:rsid w:val="00921C05"/>
    <w:rsid w:val="0092738C"/>
    <w:rsid w:val="00934D2A"/>
    <w:rsid w:val="00941C3E"/>
    <w:rsid w:val="00946566"/>
    <w:rsid w:val="00947623"/>
    <w:rsid w:val="00962157"/>
    <w:rsid w:val="0097791D"/>
    <w:rsid w:val="009835EF"/>
    <w:rsid w:val="0099674E"/>
    <w:rsid w:val="009A5635"/>
    <w:rsid w:val="009F693A"/>
    <w:rsid w:val="00A12DE5"/>
    <w:rsid w:val="00A42C47"/>
    <w:rsid w:val="00A57FC5"/>
    <w:rsid w:val="00A82261"/>
    <w:rsid w:val="00A858EE"/>
    <w:rsid w:val="00AB726C"/>
    <w:rsid w:val="00AC4997"/>
    <w:rsid w:val="00AC4A58"/>
    <w:rsid w:val="00AD6341"/>
    <w:rsid w:val="00AE2241"/>
    <w:rsid w:val="00AF4F9B"/>
    <w:rsid w:val="00B025E4"/>
    <w:rsid w:val="00B1014D"/>
    <w:rsid w:val="00B32BB9"/>
    <w:rsid w:val="00B4471F"/>
    <w:rsid w:val="00B47F02"/>
    <w:rsid w:val="00B50334"/>
    <w:rsid w:val="00B5784B"/>
    <w:rsid w:val="00BA2F14"/>
    <w:rsid w:val="00BA4DDD"/>
    <w:rsid w:val="00BA6341"/>
    <w:rsid w:val="00BB4915"/>
    <w:rsid w:val="00BE3910"/>
    <w:rsid w:val="00BF3BDD"/>
    <w:rsid w:val="00C25A34"/>
    <w:rsid w:val="00C60393"/>
    <w:rsid w:val="00C6381C"/>
    <w:rsid w:val="00C640EE"/>
    <w:rsid w:val="00C67D57"/>
    <w:rsid w:val="00CA4767"/>
    <w:rsid w:val="00CB7214"/>
    <w:rsid w:val="00CD558D"/>
    <w:rsid w:val="00CF2327"/>
    <w:rsid w:val="00CF40C1"/>
    <w:rsid w:val="00D368B0"/>
    <w:rsid w:val="00D72A50"/>
    <w:rsid w:val="00D80E6A"/>
    <w:rsid w:val="00D86797"/>
    <w:rsid w:val="00DA4FA3"/>
    <w:rsid w:val="00DB3828"/>
    <w:rsid w:val="00DB6944"/>
    <w:rsid w:val="00DE5A98"/>
    <w:rsid w:val="00E02726"/>
    <w:rsid w:val="00E108A6"/>
    <w:rsid w:val="00E67C59"/>
    <w:rsid w:val="00E7077D"/>
    <w:rsid w:val="00E749CE"/>
    <w:rsid w:val="00E87DB3"/>
    <w:rsid w:val="00EB3155"/>
    <w:rsid w:val="00EB3645"/>
    <w:rsid w:val="00EB5FC0"/>
    <w:rsid w:val="00EF0321"/>
    <w:rsid w:val="00EF0A51"/>
    <w:rsid w:val="00EF458A"/>
    <w:rsid w:val="00F13FC5"/>
    <w:rsid w:val="00F45752"/>
    <w:rsid w:val="00F7779D"/>
    <w:rsid w:val="00FA3F1E"/>
    <w:rsid w:val="00FB40AF"/>
    <w:rsid w:val="00FB6787"/>
    <w:rsid w:val="00FB6F51"/>
    <w:rsid w:val="00FF1E6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3E5EDC4-20AE-4D89-B49E-3242C3109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0879"/>
    <w:rPr>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rsid w:val="00630879"/>
    <w:rPr>
      <w:color w:val="0000FF"/>
      <w:u w:val="single"/>
    </w:rPr>
  </w:style>
  <w:style w:type="paragraph" w:styleId="Kartadokumenta">
    <w:name w:val="Document Map"/>
    <w:basedOn w:val="Normal"/>
    <w:semiHidden/>
    <w:rsid w:val="00630879"/>
    <w:pPr>
      <w:shd w:val="clear" w:color="auto" w:fill="000080"/>
    </w:pPr>
    <w:rPr>
      <w:rFonts w:ascii="Tahoma" w:hAnsi="Tahoma" w:cs="Tahoma"/>
      <w:sz w:val="20"/>
      <w:szCs w:val="20"/>
    </w:rPr>
  </w:style>
  <w:style w:type="paragraph" w:styleId="Zaglavlje">
    <w:name w:val="header"/>
    <w:basedOn w:val="Normal"/>
    <w:link w:val="ZaglavljeChar"/>
    <w:uiPriority w:val="99"/>
    <w:rsid w:val="005F5CB9"/>
    <w:pPr>
      <w:tabs>
        <w:tab w:val="center" w:pos="4536"/>
        <w:tab w:val="right" w:pos="9072"/>
      </w:tabs>
    </w:pPr>
  </w:style>
  <w:style w:type="paragraph" w:styleId="Podnoje">
    <w:name w:val="footer"/>
    <w:basedOn w:val="Normal"/>
    <w:link w:val="PodnojeChar"/>
    <w:rsid w:val="005F5CB9"/>
    <w:pPr>
      <w:tabs>
        <w:tab w:val="center" w:pos="4536"/>
        <w:tab w:val="right" w:pos="9072"/>
      </w:tabs>
    </w:pPr>
  </w:style>
  <w:style w:type="paragraph" w:customStyle="1" w:styleId="Bezproreda1">
    <w:name w:val="Bez proreda1"/>
    <w:qFormat/>
    <w:rsid w:val="005F5CB9"/>
    <w:rPr>
      <w:rFonts w:ascii="Calibri" w:eastAsia="Calibri" w:hAnsi="Calibri"/>
      <w:sz w:val="22"/>
      <w:szCs w:val="22"/>
      <w:lang w:eastAsia="en-US"/>
    </w:rPr>
  </w:style>
  <w:style w:type="character" w:customStyle="1" w:styleId="PodnojeChar">
    <w:name w:val="Podnožje Char"/>
    <w:link w:val="Podnoje"/>
    <w:rsid w:val="005F5CB9"/>
    <w:rPr>
      <w:sz w:val="24"/>
      <w:szCs w:val="24"/>
      <w:lang w:val="hr-HR" w:eastAsia="hr-HR" w:bidi="ar-SA"/>
    </w:rPr>
  </w:style>
  <w:style w:type="character" w:customStyle="1" w:styleId="ZaglavljeChar">
    <w:name w:val="Zaglavlje Char"/>
    <w:link w:val="Zaglavlje"/>
    <w:uiPriority w:val="99"/>
    <w:rsid w:val="00A82261"/>
    <w:rPr>
      <w:sz w:val="24"/>
      <w:szCs w:val="24"/>
    </w:rPr>
  </w:style>
  <w:style w:type="paragraph" w:styleId="Tekstbalonia">
    <w:name w:val="Balloon Text"/>
    <w:basedOn w:val="Normal"/>
    <w:link w:val="TekstbaloniaChar"/>
    <w:rsid w:val="00207FE6"/>
    <w:rPr>
      <w:rFonts w:ascii="Segoe UI" w:hAnsi="Segoe UI" w:cs="Segoe UI"/>
      <w:sz w:val="18"/>
      <w:szCs w:val="18"/>
    </w:rPr>
  </w:style>
  <w:style w:type="character" w:customStyle="1" w:styleId="TekstbaloniaChar">
    <w:name w:val="Tekst balončića Char"/>
    <w:basedOn w:val="Zadanifontodlomka"/>
    <w:link w:val="Tekstbalonia"/>
    <w:rsid w:val="00207FE6"/>
    <w:rPr>
      <w:rFonts w:ascii="Segoe UI" w:hAnsi="Segoe UI" w:cs="Segoe UI"/>
      <w:sz w:val="18"/>
      <w:szCs w:val="18"/>
    </w:rPr>
  </w:style>
  <w:style w:type="paragraph" w:styleId="Odlomakpopisa">
    <w:name w:val="List Paragraph"/>
    <w:basedOn w:val="Normal"/>
    <w:uiPriority w:val="34"/>
    <w:qFormat/>
    <w:rsid w:val="00A42C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E9B1B3-CE34-4D70-B629-8A921D2DDE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10</Pages>
  <Words>2318</Words>
  <Characters>13217</Characters>
  <Application>Microsoft Office Word</Application>
  <DocSecurity>0</DocSecurity>
  <Lines>110</Lines>
  <Paragraphs>31</Paragraphs>
  <ScaleCrop>false</ScaleCrop>
  <HeadingPairs>
    <vt:vector size="8" baseType="variant">
      <vt:variant>
        <vt:lpstr>Naslov</vt:lpstr>
      </vt:variant>
      <vt:variant>
        <vt:i4>1</vt:i4>
      </vt:variant>
      <vt:variant>
        <vt:lpstr>Naslovi</vt:lpstr>
      </vt:variant>
      <vt:variant>
        <vt:i4>31</vt:i4>
      </vt:variant>
      <vt:variant>
        <vt:lpstr>Title</vt:lpstr>
      </vt:variant>
      <vt:variant>
        <vt:i4>1</vt:i4>
      </vt:variant>
      <vt:variant>
        <vt:lpstr>Headings</vt:lpstr>
      </vt:variant>
      <vt:variant>
        <vt:i4>28</vt:i4>
      </vt:variant>
    </vt:vector>
  </HeadingPairs>
  <TitlesOfParts>
    <vt:vector size="61" baseType="lpstr">
      <vt:lpstr>Na temelju članka 18</vt:lpstr>
      <vt:lpstr>PRAVILNIK O PROVEDBI </vt:lpstr>
      <vt:lpstr>POSTUPAKA JEDNOSTAVNE NABAVE</vt:lpstr>
      <vt:lpstr/>
      <vt:lpstr>Članak 1.</vt:lpstr>
      <vt:lpstr>Članak 2.</vt:lpstr>
      <vt:lpstr>Članak 3.</vt:lpstr>
      <vt:lpstr>Članak 4.</vt:lpstr>
      <vt:lpstr>„Za jednostavnu nabavu procijenjene vrijednosti manje od 2.650,00 eura potrebno</vt:lpstr>
      <vt:lpstr>Odabranom ponuditelju izdaje se narudžbenica ili se sklapa ugovor o nabavi.</vt:lpstr>
      <vt:lpstr>Po potrebi ravnatelj može odobriti izravnu kupnju u prodavaonicama gotovinom il</vt:lpstr>
      <vt:lpstr>Članak 5.</vt:lpstr>
      <vt:lpstr>Članak 6.</vt:lpstr>
      <vt:lpstr>Članak 7.</vt:lpstr>
      <vt:lpstr>Članak 8.</vt:lpstr>
      <vt:lpstr>Članak 9.</vt:lpstr>
      <vt:lpstr>Članak 10.</vt:lpstr>
      <vt:lpstr>Članak 11.</vt:lpstr>
      <vt:lpstr>Članak 12.</vt:lpstr>
      <vt:lpstr>Članak 13.</vt:lpstr>
      <vt:lpstr>Članak 14.</vt:lpstr>
      <vt:lpstr>Članak 15.</vt:lpstr>
      <vt:lpstr>Članak 16.</vt:lpstr>
      <vt:lpstr>Članak 17.</vt:lpstr>
      <vt:lpstr>Članak 18.</vt:lpstr>
      <vt:lpstr>Članak 19.</vt:lpstr>
      <vt:lpstr>Članak 20.</vt:lpstr>
      <vt:lpstr>Članak 21.</vt:lpstr>
      <vt:lpstr>Prijelazne i završne odredbe</vt:lpstr>
      <vt:lpstr>Članak 22.</vt:lpstr>
      <vt:lpstr>Članak 23.</vt:lpstr>
      <vt:lpstr>Članak 24.</vt:lpstr>
      <vt:lpstr>Na temelju članka 18</vt:lpstr>
      <vt:lpstr>PRAVILNIK O PROVEDBI </vt:lpstr>
      <vt:lpstr>POSTUPAKA JEDNOSTAVNE NABAVE</vt:lpstr>
      <vt:lpstr/>
      <vt:lpstr>Članak 1.</vt:lpstr>
      <vt:lpstr>Članak 2.</vt:lpstr>
      <vt:lpstr>Članak 3.</vt:lpstr>
      <vt:lpstr>Članak 4.</vt:lpstr>
      <vt:lpstr>Članak 5.</vt:lpstr>
      <vt:lpstr>Članak 6.</vt:lpstr>
      <vt:lpstr>Članak 7.</vt:lpstr>
      <vt:lpstr>Članak 8.</vt:lpstr>
      <vt:lpstr>Članak 9.</vt:lpstr>
      <vt:lpstr>Članak 10.</vt:lpstr>
      <vt:lpstr>Članak 11.</vt:lpstr>
      <vt:lpstr>Članak 12.</vt:lpstr>
      <vt:lpstr>Članak 13.</vt:lpstr>
      <vt:lpstr>Članak 14.</vt:lpstr>
      <vt:lpstr>Članak 15.</vt:lpstr>
      <vt:lpstr>Članak 16.</vt:lpstr>
      <vt:lpstr>Članak 17.</vt:lpstr>
      <vt:lpstr>Članak 18.</vt:lpstr>
      <vt:lpstr>Članak 19.</vt:lpstr>
      <vt:lpstr>Članak 20.</vt:lpstr>
      <vt:lpstr>Članak 21.</vt:lpstr>
      <vt:lpstr>Prijelazne i završne odredbe</vt:lpstr>
      <vt:lpstr>Članak 22.</vt:lpstr>
      <vt:lpstr>Članak 23.</vt:lpstr>
      <vt:lpstr>Članak 24.</vt:lpstr>
    </vt:vector>
  </TitlesOfParts>
  <Company> </Company>
  <LinksUpToDate>false</LinksUpToDate>
  <CharactersWithSpaces>15504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temelju članka 18</dc:title>
  <dc:subject/>
  <dc:creator>Korisnik</dc:creator>
  <cp:keywords/>
  <dc:description/>
  <cp:lastModifiedBy>Korisnik</cp:lastModifiedBy>
  <cp:revision>4</cp:revision>
  <cp:lastPrinted>2023-04-27T12:08:00Z</cp:lastPrinted>
  <dcterms:created xsi:type="dcterms:W3CDTF">2024-12-02T14:02:00Z</dcterms:created>
  <dcterms:modified xsi:type="dcterms:W3CDTF">2024-12-02T16:49:00Z</dcterms:modified>
</cp:coreProperties>
</file>